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992" w:rsidRDefault="003F3029" w:rsidP="005D300C">
      <w:pPr>
        <w:pStyle w:val="BodyText"/>
        <w:ind w:left="5760" w:firstLine="720"/>
        <w:rPr>
          <w:b/>
          <w:sz w:val="32"/>
        </w:rPr>
      </w:pPr>
      <w:r>
        <w:rPr>
          <w:rFonts w:ascii="Calligrapher" w:hAnsi="Calligrapher"/>
          <w:noProof/>
          <w:color w:val="800080"/>
          <w:sz w:val="48"/>
          <w:lang w:val="en-GB" w:eastAsia="en-GB"/>
        </w:rPr>
        <mc:AlternateContent>
          <mc:Choice Requires="wps">
            <w:drawing>
              <wp:anchor distT="0" distB="0" distL="114300" distR="114300" simplePos="0" relativeHeight="251657728" behindDoc="0" locked="0" layoutInCell="1" allowOverlap="1">
                <wp:simplePos x="0" y="0"/>
                <wp:positionH relativeFrom="column">
                  <wp:posOffset>17145</wp:posOffset>
                </wp:positionH>
                <wp:positionV relativeFrom="paragraph">
                  <wp:posOffset>-31750</wp:posOffset>
                </wp:positionV>
                <wp:extent cx="1943100" cy="8001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992" w:rsidRDefault="00AF3992" w:rsidP="00AF3992">
                            <w:pPr>
                              <w:pStyle w:val="CompanyName"/>
                              <w:jc w:val="left"/>
                              <w:rPr>
                                <w:rFonts w:ascii="Calligrapher" w:hAnsi="Calligrapher"/>
                                <w:color w:val="800080"/>
                                <w:sz w:val="48"/>
                              </w:rPr>
                            </w:pPr>
                            <w:smartTag w:uri="urn:schemas-microsoft-com:office:smarttags" w:element="place">
                              <w:r>
                                <w:rPr>
                                  <w:rFonts w:ascii="Calligrapher" w:hAnsi="Calligrapher"/>
                                  <w:color w:val="800080"/>
                                  <w:sz w:val="48"/>
                                </w:rPr>
                                <w:t>East Cheshire</w:t>
                              </w:r>
                            </w:smartTag>
                            <w:r>
                              <w:rPr>
                                <w:rFonts w:ascii="Calligrapher" w:hAnsi="Calligrapher"/>
                                <w:color w:val="800080"/>
                                <w:sz w:val="48"/>
                              </w:rPr>
                              <w:t xml:space="preserve"> </w:t>
                            </w:r>
                          </w:p>
                          <w:p w:rsidR="009E1FCF" w:rsidRDefault="00AF3992" w:rsidP="00AF3992">
                            <w:pPr>
                              <w:rPr>
                                <w:rFonts w:ascii="Calligrapher" w:hAnsi="Calligrapher"/>
                                <w:color w:val="800080"/>
                                <w:sz w:val="48"/>
                              </w:rPr>
                            </w:pPr>
                            <w:r>
                              <w:rPr>
                                <w:rFonts w:ascii="Calligrapher" w:hAnsi="Calligrapher"/>
                                <w:color w:val="800080"/>
                                <w:sz w:val="48"/>
                              </w:rPr>
                              <w:t>CHESS Club</w:t>
                            </w:r>
                          </w:p>
                          <w:p w:rsidR="00AF3992" w:rsidRDefault="00AF3992" w:rsidP="00AF3992">
                            <w:r>
                              <w:rPr>
                                <w:rFonts w:ascii="Calligrapher" w:hAnsi="Calligrapher"/>
                                <w:color w:val="800080"/>
                                <w:sz w:val="4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35pt;margin-top:-2.5pt;width:153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" stroked="f">
                <v:textbox>
                  <w:txbxContent>
                    <w:p w:rsidR="00AF3992" w:rsidRDefault="00AF3992" w:rsidP="00AF3992">
                      <w:pPr>
                        <w:pStyle w:val="CompanyName"/>
                        <w:jc w:val="left"/>
                        <w:rPr>
                          <w:rFonts w:ascii="Calligrapher" w:hAnsi="Calligrapher"/>
                          <w:color w:val="800080"/>
                          <w:sz w:val="48"/>
                        </w:rPr>
                      </w:pPr>
                      <w:smartTag w:uri="urn:schemas-microsoft-com:office:smarttags" w:element="place">
                        <w:r>
                          <w:rPr>
                            <w:rFonts w:ascii="Calligrapher" w:hAnsi="Calligrapher"/>
                            <w:color w:val="800080"/>
                            <w:sz w:val="48"/>
                          </w:rPr>
                          <w:t>East Cheshire</w:t>
                        </w:r>
                      </w:smartTag>
                      <w:r>
                        <w:rPr>
                          <w:rFonts w:ascii="Calligrapher" w:hAnsi="Calligrapher"/>
                          <w:color w:val="800080"/>
                          <w:sz w:val="48"/>
                        </w:rPr>
                        <w:t xml:space="preserve"> </w:t>
                      </w:r>
                    </w:p>
                    <w:p w:rsidR="009E1FCF" w:rsidRDefault="00AF3992" w:rsidP="00AF3992">
                      <w:pPr>
                        <w:rPr>
                          <w:rFonts w:ascii="Calligrapher" w:hAnsi="Calligrapher"/>
                          <w:color w:val="800080"/>
                          <w:sz w:val="48"/>
                        </w:rPr>
                      </w:pPr>
                      <w:r>
                        <w:rPr>
                          <w:rFonts w:ascii="Calligrapher" w:hAnsi="Calligrapher"/>
                          <w:color w:val="800080"/>
                          <w:sz w:val="48"/>
                        </w:rPr>
                        <w:t>CHESS Club</w:t>
                      </w:r>
                    </w:p>
                    <w:p w:rsidR="00AF3992" w:rsidRDefault="00AF3992" w:rsidP="00AF3992">
                      <w:r>
                        <w:rPr>
                          <w:rFonts w:ascii="Calligrapher" w:hAnsi="Calligrapher"/>
                          <w:color w:val="800080"/>
                          <w:sz w:val="48"/>
                        </w:rPr>
                        <w:tab/>
                      </w:r>
                    </w:p>
                  </w:txbxContent>
                </v:textbox>
              </v:shape>
            </w:pict>
          </mc:Fallback>
        </mc:AlternateContent>
      </w:r>
      <w:r>
        <w:rPr>
          <w:noProof/>
          <w:lang w:val="en-GB" w:eastAsia="en-GB"/>
        </w:rPr>
        <w:drawing>
          <wp:inline distT="0" distB="0" distL="0" distR="0">
            <wp:extent cx="1570990" cy="1184910"/>
            <wp:effectExtent l="0" t="0" r="0" b="0"/>
            <wp:docPr id="1" name="Picture 1" descr="chesspie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sspie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0990" cy="1184910"/>
                    </a:xfrm>
                    <a:prstGeom prst="rect">
                      <a:avLst/>
                    </a:prstGeom>
                    <a:noFill/>
                    <a:ln>
                      <a:noFill/>
                    </a:ln>
                  </pic:spPr>
                </pic:pic>
              </a:graphicData>
            </a:graphic>
          </wp:inline>
        </w:drawing>
      </w:r>
    </w:p>
    <w:p w:rsidR="00AF3992" w:rsidRDefault="005036F8" w:rsidP="00AF3992">
      <w:pPr>
        <w:pStyle w:val="BodyText"/>
        <w:rPr>
          <w:b/>
          <w:color w:val="993366"/>
          <w:sz w:val="32"/>
        </w:rPr>
      </w:pPr>
      <w:r>
        <w:rPr>
          <w:b/>
          <w:color w:val="993366"/>
          <w:sz w:val="32"/>
        </w:rPr>
        <w:t>NEWSLETTER #</w:t>
      </w:r>
      <w:r w:rsidR="00375DCE">
        <w:rPr>
          <w:b/>
          <w:color w:val="993366"/>
          <w:sz w:val="32"/>
        </w:rPr>
        <w:t xml:space="preserve"> 1</w:t>
      </w:r>
      <w:r w:rsidR="00E708A4">
        <w:rPr>
          <w:b/>
          <w:color w:val="993366"/>
          <w:sz w:val="32"/>
        </w:rPr>
        <w:t>9</w:t>
      </w:r>
      <w:proofErr w:type="gramStart"/>
      <w:r w:rsidR="00375DCE">
        <w:rPr>
          <w:b/>
          <w:color w:val="993366"/>
          <w:sz w:val="32"/>
        </w:rPr>
        <w:t xml:space="preserve">,  </w:t>
      </w:r>
      <w:r w:rsidR="00E708A4">
        <w:rPr>
          <w:b/>
          <w:color w:val="993366"/>
          <w:sz w:val="32"/>
        </w:rPr>
        <w:t>24</w:t>
      </w:r>
      <w:r w:rsidR="00AA68AC">
        <w:rPr>
          <w:b/>
          <w:color w:val="993366"/>
          <w:sz w:val="32"/>
        </w:rPr>
        <w:t>th</w:t>
      </w:r>
      <w:proofErr w:type="gramEnd"/>
      <w:r w:rsidR="005E074C">
        <w:rPr>
          <w:b/>
          <w:color w:val="993366"/>
          <w:sz w:val="32"/>
        </w:rPr>
        <w:t xml:space="preserve"> </w:t>
      </w:r>
      <w:r w:rsidR="00E708A4">
        <w:rPr>
          <w:b/>
          <w:color w:val="993366"/>
          <w:sz w:val="32"/>
        </w:rPr>
        <w:t>March</w:t>
      </w:r>
      <w:r w:rsidR="005E074C">
        <w:rPr>
          <w:b/>
          <w:color w:val="993366"/>
          <w:sz w:val="32"/>
        </w:rPr>
        <w:t xml:space="preserve"> </w:t>
      </w:r>
      <w:r w:rsidR="00995888">
        <w:rPr>
          <w:b/>
          <w:color w:val="993366"/>
          <w:sz w:val="32"/>
        </w:rPr>
        <w:t>201</w:t>
      </w:r>
      <w:r w:rsidR="00E708A4">
        <w:rPr>
          <w:b/>
          <w:color w:val="993366"/>
          <w:sz w:val="32"/>
        </w:rPr>
        <w:t>6</w:t>
      </w:r>
    </w:p>
    <w:p w:rsidR="009E1FCF" w:rsidRDefault="00375DCE" w:rsidP="00AF3992">
      <w:pPr>
        <w:pStyle w:val="BodyText"/>
        <w:rPr>
          <w:b/>
          <w:sz w:val="32"/>
        </w:rPr>
      </w:pPr>
      <w:r>
        <w:rPr>
          <w:b/>
          <w:sz w:val="32"/>
        </w:rPr>
        <w:t>Forthcoming</w:t>
      </w:r>
      <w:r w:rsidR="005036F8">
        <w:rPr>
          <w:b/>
          <w:sz w:val="32"/>
        </w:rPr>
        <w:t xml:space="preserve"> events</w:t>
      </w:r>
    </w:p>
    <w:p w:rsidR="00923DBB" w:rsidRPr="00FC1BB2" w:rsidRDefault="00AA68AC" w:rsidP="00AA68AC">
      <w:pPr>
        <w:pStyle w:val="BodyText"/>
        <w:ind w:left="426"/>
        <w:rPr>
          <w:rFonts w:ascii="Comic Sans MS" w:hAnsi="Comic Sans MS"/>
          <w:b/>
          <w:sz w:val="24"/>
          <w:szCs w:val="24"/>
        </w:rPr>
      </w:pPr>
      <w:r>
        <w:rPr>
          <w:rFonts w:ascii="Comic Sans MS" w:hAnsi="Comic Sans MS"/>
          <w:sz w:val="24"/>
          <w:szCs w:val="24"/>
        </w:rPr>
        <w:t>1.</w:t>
      </w:r>
      <w:r w:rsidR="005036F8">
        <w:rPr>
          <w:rFonts w:ascii="Comic Sans MS" w:hAnsi="Comic Sans MS"/>
          <w:sz w:val="24"/>
          <w:szCs w:val="24"/>
        </w:rPr>
        <w:t xml:space="preserve"> </w:t>
      </w:r>
      <w:r w:rsidR="00F57B28" w:rsidRPr="00F57B28">
        <w:rPr>
          <w:rFonts w:ascii="Comic Sans MS" w:hAnsi="Comic Sans MS"/>
          <w:b/>
          <w:sz w:val="24"/>
          <w:szCs w:val="24"/>
        </w:rPr>
        <w:t>East Cheshire</w:t>
      </w:r>
      <w:r w:rsidR="00F57B28">
        <w:rPr>
          <w:rFonts w:ascii="Comic Sans MS" w:hAnsi="Comic Sans MS"/>
          <w:sz w:val="24"/>
          <w:szCs w:val="24"/>
        </w:rPr>
        <w:t xml:space="preserve"> </w:t>
      </w:r>
      <w:r w:rsidR="00E708A4">
        <w:rPr>
          <w:rFonts w:ascii="Comic Sans MS" w:hAnsi="Comic Sans MS"/>
          <w:b/>
          <w:sz w:val="24"/>
          <w:szCs w:val="24"/>
        </w:rPr>
        <w:t>End-of-Season</w:t>
      </w:r>
      <w:r w:rsidR="00375DCE">
        <w:rPr>
          <w:rFonts w:ascii="Comic Sans MS" w:hAnsi="Comic Sans MS"/>
          <w:sz w:val="24"/>
          <w:szCs w:val="24"/>
        </w:rPr>
        <w:t xml:space="preserve"> </w:t>
      </w:r>
      <w:r w:rsidR="005E074C">
        <w:rPr>
          <w:rFonts w:ascii="Comic Sans MS" w:hAnsi="Comic Sans MS"/>
          <w:b/>
          <w:sz w:val="24"/>
          <w:szCs w:val="24"/>
        </w:rPr>
        <w:t xml:space="preserve">Social Evening </w:t>
      </w:r>
      <w:r w:rsidR="005036F8" w:rsidRPr="00FC1BB2">
        <w:rPr>
          <w:rFonts w:ascii="Comic Sans MS" w:hAnsi="Comic Sans MS"/>
          <w:b/>
          <w:sz w:val="24"/>
          <w:szCs w:val="24"/>
        </w:rPr>
        <w:t xml:space="preserve">on </w:t>
      </w:r>
      <w:r w:rsidR="00E708A4">
        <w:rPr>
          <w:rFonts w:ascii="Comic Sans MS" w:hAnsi="Comic Sans MS"/>
          <w:b/>
          <w:sz w:val="24"/>
          <w:szCs w:val="24"/>
        </w:rPr>
        <w:t>May</w:t>
      </w:r>
      <w:r w:rsidR="005E074C">
        <w:rPr>
          <w:rFonts w:ascii="Comic Sans MS" w:hAnsi="Comic Sans MS"/>
          <w:b/>
          <w:sz w:val="24"/>
          <w:szCs w:val="24"/>
        </w:rPr>
        <w:t xml:space="preserve"> </w:t>
      </w:r>
      <w:r w:rsidR="00E708A4">
        <w:rPr>
          <w:rFonts w:ascii="Comic Sans MS" w:hAnsi="Comic Sans MS"/>
          <w:b/>
          <w:sz w:val="24"/>
          <w:szCs w:val="24"/>
        </w:rPr>
        <w:t>4</w:t>
      </w:r>
      <w:r w:rsidR="005E074C">
        <w:rPr>
          <w:rFonts w:ascii="Comic Sans MS" w:hAnsi="Comic Sans MS"/>
          <w:b/>
          <w:sz w:val="24"/>
          <w:szCs w:val="24"/>
        </w:rPr>
        <w:t>th</w:t>
      </w:r>
      <w:r w:rsidR="00F57B28">
        <w:rPr>
          <w:rFonts w:ascii="Comic Sans MS" w:hAnsi="Comic Sans MS"/>
          <w:b/>
          <w:sz w:val="24"/>
          <w:szCs w:val="24"/>
        </w:rPr>
        <w:t xml:space="preserve"> 201</w:t>
      </w:r>
      <w:r w:rsidR="00E708A4">
        <w:rPr>
          <w:rFonts w:ascii="Comic Sans MS" w:hAnsi="Comic Sans MS"/>
          <w:b/>
          <w:sz w:val="24"/>
          <w:szCs w:val="24"/>
        </w:rPr>
        <w:t>6</w:t>
      </w:r>
      <w:r w:rsidR="005036F8" w:rsidRPr="00FC1BB2">
        <w:rPr>
          <w:rFonts w:ascii="Comic Sans MS" w:hAnsi="Comic Sans MS"/>
          <w:b/>
          <w:sz w:val="24"/>
          <w:szCs w:val="24"/>
        </w:rPr>
        <w:t xml:space="preserve">.  </w:t>
      </w:r>
    </w:p>
    <w:p w:rsidR="00F57B28" w:rsidRDefault="00E708A4" w:rsidP="00AA68AC">
      <w:pPr>
        <w:pStyle w:val="BodyText"/>
        <w:ind w:left="426"/>
        <w:rPr>
          <w:rFonts w:ascii="Comic Sans MS" w:hAnsi="Comic Sans MS"/>
          <w:sz w:val="24"/>
          <w:szCs w:val="24"/>
        </w:rPr>
      </w:pPr>
      <w:r>
        <w:rPr>
          <w:rFonts w:ascii="Comic Sans MS" w:hAnsi="Comic Sans MS"/>
          <w:sz w:val="24"/>
          <w:szCs w:val="24"/>
        </w:rPr>
        <w:t>The end-of-season social evening normally takes place at the end of April, but the match season is ending later each year, so we are provisionally planning to have the social on Wednesday 4</w:t>
      </w:r>
      <w:r w:rsidRPr="00E708A4">
        <w:rPr>
          <w:rFonts w:ascii="Comic Sans MS" w:hAnsi="Comic Sans MS"/>
          <w:sz w:val="24"/>
          <w:szCs w:val="24"/>
          <w:vertAlign w:val="superscript"/>
        </w:rPr>
        <w:t>th</w:t>
      </w:r>
      <w:r>
        <w:rPr>
          <w:rFonts w:ascii="Comic Sans MS" w:hAnsi="Comic Sans MS"/>
          <w:sz w:val="24"/>
          <w:szCs w:val="24"/>
        </w:rPr>
        <w:t xml:space="preserve"> May</w:t>
      </w:r>
      <w:r w:rsidR="00375DCE">
        <w:rPr>
          <w:rFonts w:ascii="Comic Sans MS" w:hAnsi="Comic Sans MS"/>
          <w:sz w:val="24"/>
          <w:szCs w:val="24"/>
        </w:rPr>
        <w:t xml:space="preserve">  We hope you can come!</w:t>
      </w:r>
      <w:r w:rsidR="00060F51">
        <w:rPr>
          <w:rFonts w:ascii="Comic Sans MS" w:hAnsi="Comic Sans MS"/>
          <w:sz w:val="24"/>
          <w:szCs w:val="24"/>
        </w:rPr>
        <w:t xml:space="preserve">  If you do, please bring along some food/drink to share, and if at all possible arrive by 7.30 so we can start </w:t>
      </w:r>
      <w:r>
        <w:rPr>
          <w:rFonts w:ascii="Comic Sans MS" w:hAnsi="Comic Sans MS"/>
          <w:sz w:val="24"/>
          <w:szCs w:val="24"/>
        </w:rPr>
        <w:t xml:space="preserve">promptly </w:t>
      </w:r>
      <w:r w:rsidR="00060F51">
        <w:rPr>
          <w:rFonts w:ascii="Comic Sans MS" w:hAnsi="Comic Sans MS"/>
          <w:sz w:val="24"/>
          <w:szCs w:val="24"/>
        </w:rPr>
        <w:t>at 7.45 p.m.</w:t>
      </w:r>
    </w:p>
    <w:p w:rsidR="00923DBB" w:rsidRDefault="00FC1BB2" w:rsidP="00AA68AC">
      <w:pPr>
        <w:pStyle w:val="BodyText"/>
        <w:ind w:left="426"/>
        <w:rPr>
          <w:rFonts w:ascii="Comic Sans MS" w:hAnsi="Comic Sans MS"/>
          <w:sz w:val="24"/>
          <w:szCs w:val="24"/>
        </w:rPr>
      </w:pPr>
      <w:r>
        <w:rPr>
          <w:rFonts w:ascii="Comic Sans MS" w:hAnsi="Comic Sans MS"/>
          <w:sz w:val="24"/>
          <w:szCs w:val="24"/>
        </w:rPr>
        <w:t>2.</w:t>
      </w:r>
      <w:r w:rsidR="00923DBB">
        <w:rPr>
          <w:rFonts w:ascii="Comic Sans MS" w:hAnsi="Comic Sans MS"/>
          <w:sz w:val="24"/>
          <w:szCs w:val="24"/>
        </w:rPr>
        <w:tab/>
      </w:r>
      <w:r w:rsidR="00375DCE">
        <w:rPr>
          <w:rFonts w:ascii="Comic Sans MS" w:hAnsi="Comic Sans MS"/>
          <w:b/>
          <w:sz w:val="24"/>
          <w:szCs w:val="24"/>
        </w:rPr>
        <w:t xml:space="preserve">Stockport Chess </w:t>
      </w:r>
      <w:r w:rsidR="00E708A4">
        <w:rPr>
          <w:rFonts w:ascii="Comic Sans MS" w:hAnsi="Comic Sans MS"/>
          <w:b/>
          <w:sz w:val="24"/>
          <w:szCs w:val="24"/>
        </w:rPr>
        <w:t>League Annual General Meeting</w:t>
      </w:r>
      <w:r w:rsidR="00923DBB" w:rsidRPr="00FC1BB2">
        <w:rPr>
          <w:rFonts w:ascii="Comic Sans MS" w:hAnsi="Comic Sans MS"/>
          <w:b/>
          <w:sz w:val="24"/>
          <w:szCs w:val="24"/>
        </w:rPr>
        <w:t>.</w:t>
      </w:r>
    </w:p>
    <w:p w:rsidR="00460FE8" w:rsidRDefault="00375DCE" w:rsidP="00460FE8">
      <w:pPr>
        <w:pStyle w:val="BodyText"/>
        <w:ind w:left="426"/>
        <w:rPr>
          <w:rFonts w:ascii="Comic Sans MS" w:hAnsi="Comic Sans MS"/>
          <w:sz w:val="24"/>
          <w:szCs w:val="24"/>
        </w:rPr>
      </w:pPr>
      <w:r>
        <w:rPr>
          <w:rFonts w:ascii="Comic Sans MS" w:hAnsi="Comic Sans MS"/>
          <w:sz w:val="24"/>
          <w:szCs w:val="24"/>
        </w:rPr>
        <w:t xml:space="preserve">This </w:t>
      </w:r>
      <w:r w:rsidR="00E708A4">
        <w:rPr>
          <w:rFonts w:ascii="Comic Sans MS" w:hAnsi="Comic Sans MS"/>
          <w:sz w:val="24"/>
          <w:szCs w:val="24"/>
        </w:rPr>
        <w:t xml:space="preserve">is scheduled to take place at the Stockport Chess Club venue on Mellor Road on </w:t>
      </w:r>
      <w:r w:rsidR="00460FE8">
        <w:rPr>
          <w:rFonts w:ascii="Comic Sans MS" w:hAnsi="Comic Sans MS"/>
          <w:sz w:val="24"/>
          <w:szCs w:val="24"/>
        </w:rPr>
        <w:t>Thursday 12</w:t>
      </w:r>
      <w:r w:rsidR="00460FE8" w:rsidRPr="00460FE8">
        <w:rPr>
          <w:rFonts w:ascii="Comic Sans MS" w:hAnsi="Comic Sans MS"/>
          <w:sz w:val="24"/>
          <w:szCs w:val="24"/>
          <w:vertAlign w:val="superscript"/>
        </w:rPr>
        <w:t>th</w:t>
      </w:r>
      <w:r w:rsidR="00460FE8">
        <w:rPr>
          <w:rFonts w:ascii="Comic Sans MS" w:hAnsi="Comic Sans MS"/>
          <w:sz w:val="24"/>
          <w:szCs w:val="24"/>
        </w:rPr>
        <w:t xml:space="preserve"> May 2016, starting at 7.30 p.m.  Any motions for consideration at the meeting must be submitted via your club secretary (me!) at least three weeks in advance of the AGM. </w:t>
      </w:r>
    </w:p>
    <w:p w:rsidR="00460FE8" w:rsidRDefault="00460FE8" w:rsidP="00460FE8">
      <w:pPr>
        <w:pStyle w:val="BodyText"/>
        <w:ind w:left="426"/>
        <w:rPr>
          <w:rFonts w:ascii="Comic Sans MS" w:hAnsi="Comic Sans MS"/>
          <w:b/>
          <w:sz w:val="24"/>
          <w:szCs w:val="24"/>
        </w:rPr>
      </w:pPr>
      <w:r>
        <w:rPr>
          <w:rFonts w:ascii="Comic Sans MS" w:hAnsi="Comic Sans MS"/>
          <w:sz w:val="24"/>
          <w:szCs w:val="24"/>
        </w:rPr>
        <w:t xml:space="preserve">3. </w:t>
      </w:r>
      <w:r w:rsidRPr="00460FE8">
        <w:rPr>
          <w:rFonts w:ascii="Comic Sans MS" w:hAnsi="Comic Sans MS"/>
          <w:b/>
          <w:sz w:val="24"/>
          <w:szCs w:val="24"/>
        </w:rPr>
        <w:t>East Cheshire Chess Club Annual General Meeting</w:t>
      </w:r>
    </w:p>
    <w:p w:rsidR="00460FE8" w:rsidRPr="00460FE8" w:rsidRDefault="00460FE8" w:rsidP="00460FE8">
      <w:pPr>
        <w:pStyle w:val="BodyText"/>
        <w:ind w:left="426"/>
        <w:rPr>
          <w:rFonts w:ascii="Comic Sans MS" w:hAnsi="Comic Sans MS"/>
          <w:b/>
          <w:sz w:val="24"/>
          <w:szCs w:val="24"/>
        </w:rPr>
      </w:pPr>
      <w:r>
        <w:rPr>
          <w:rFonts w:ascii="Comic Sans MS" w:hAnsi="Comic Sans MS"/>
          <w:sz w:val="24"/>
          <w:szCs w:val="24"/>
        </w:rPr>
        <w:t>We plan to hold the club AGM on Wednesday 1</w:t>
      </w:r>
      <w:r w:rsidR="004E5BF0">
        <w:rPr>
          <w:rFonts w:ascii="Comic Sans MS" w:hAnsi="Comic Sans MS"/>
          <w:sz w:val="24"/>
          <w:szCs w:val="24"/>
        </w:rPr>
        <w:t>8</w:t>
      </w:r>
      <w:r w:rsidRPr="00460FE8">
        <w:rPr>
          <w:rFonts w:ascii="Comic Sans MS" w:hAnsi="Comic Sans MS"/>
          <w:sz w:val="24"/>
          <w:szCs w:val="24"/>
          <w:vertAlign w:val="superscript"/>
        </w:rPr>
        <w:t>th</w:t>
      </w:r>
      <w:r>
        <w:rPr>
          <w:rFonts w:ascii="Comic Sans MS" w:hAnsi="Comic Sans MS"/>
          <w:sz w:val="24"/>
          <w:szCs w:val="24"/>
        </w:rPr>
        <w:t xml:space="preserve"> May, starting at 7.45 pm. Please let me know of any items you want discussed at the AGM at least two weeks beforehand, so that they can be included in the Agenda.  We have to appoint two new Captains in place of Phil Ramsey, who asked to be relieved of the A-team captaincy, and Keith Hodgson, who has similarly asked to be replaced as the Captain of our D-team.  </w:t>
      </w:r>
      <w:r>
        <w:rPr>
          <w:rFonts w:ascii="Comic Sans MS" w:hAnsi="Comic Sans MS"/>
          <w:b/>
          <w:sz w:val="24"/>
          <w:szCs w:val="24"/>
        </w:rPr>
        <w:t>You are also reminded that your Secretary has declared his intention to resign at this AGM.  So far no member has offe</w:t>
      </w:r>
      <w:r w:rsidR="004E5BF0">
        <w:rPr>
          <w:rFonts w:ascii="Comic Sans MS" w:hAnsi="Comic Sans MS"/>
          <w:b/>
          <w:sz w:val="24"/>
          <w:szCs w:val="24"/>
        </w:rPr>
        <w:t xml:space="preserve">red to stand as his replacement, and this means the AGM is likely to be </w:t>
      </w:r>
      <w:proofErr w:type="spellStart"/>
      <w:r w:rsidR="004E5BF0">
        <w:rPr>
          <w:rFonts w:ascii="Comic Sans MS" w:hAnsi="Comic Sans MS"/>
          <w:b/>
          <w:sz w:val="24"/>
          <w:szCs w:val="24"/>
        </w:rPr>
        <w:t>a</w:t>
      </w:r>
      <w:proofErr w:type="spellEnd"/>
      <w:r w:rsidR="004E5BF0">
        <w:rPr>
          <w:rFonts w:ascii="Comic Sans MS" w:hAnsi="Comic Sans MS"/>
          <w:b/>
          <w:sz w:val="24"/>
          <w:szCs w:val="24"/>
        </w:rPr>
        <w:t xml:space="preserve"> particularly important one for the club:  please do your level best to attend</w:t>
      </w:r>
      <w:r w:rsidR="00DB0421">
        <w:rPr>
          <w:rFonts w:ascii="Comic Sans MS" w:hAnsi="Comic Sans MS"/>
          <w:b/>
          <w:sz w:val="24"/>
          <w:szCs w:val="24"/>
        </w:rPr>
        <w:t>.</w:t>
      </w:r>
      <w:r>
        <w:rPr>
          <w:rFonts w:ascii="Comic Sans MS" w:hAnsi="Comic Sans MS"/>
          <w:b/>
          <w:sz w:val="24"/>
          <w:szCs w:val="24"/>
        </w:rPr>
        <w:t xml:space="preserve"> </w:t>
      </w:r>
    </w:p>
    <w:p w:rsidR="00D1532E" w:rsidRPr="00D1532E" w:rsidRDefault="00460FE8" w:rsidP="00460FE8">
      <w:pPr>
        <w:pStyle w:val="BodyText"/>
        <w:ind w:left="426"/>
        <w:rPr>
          <w:rFonts w:ascii="Comic Sans MS" w:hAnsi="Comic Sans MS"/>
          <w:sz w:val="24"/>
          <w:szCs w:val="24"/>
        </w:rPr>
      </w:pPr>
      <w:r>
        <w:rPr>
          <w:rFonts w:ascii="Comic Sans MS" w:hAnsi="Comic Sans MS"/>
          <w:sz w:val="24"/>
          <w:szCs w:val="24"/>
        </w:rPr>
        <w:t xml:space="preserve">4. </w:t>
      </w:r>
      <w:r w:rsidR="00D1532E">
        <w:rPr>
          <w:rFonts w:ascii="Comic Sans MS" w:hAnsi="Comic Sans MS"/>
          <w:b/>
          <w:sz w:val="24"/>
          <w:szCs w:val="24"/>
        </w:rPr>
        <w:t>League Match Results.</w:t>
      </w:r>
    </w:p>
    <w:p w:rsidR="000B16B8" w:rsidRDefault="00D1532E" w:rsidP="00144B22">
      <w:pPr>
        <w:pStyle w:val="BodyText"/>
        <w:ind w:left="426"/>
        <w:rPr>
          <w:rFonts w:ascii="Comic Sans MS" w:hAnsi="Comic Sans MS"/>
          <w:sz w:val="24"/>
          <w:szCs w:val="24"/>
        </w:rPr>
      </w:pPr>
      <w:r>
        <w:rPr>
          <w:rFonts w:ascii="Comic Sans MS" w:hAnsi="Comic Sans MS"/>
          <w:sz w:val="24"/>
          <w:szCs w:val="24"/>
        </w:rPr>
        <w:t xml:space="preserve">Our </w:t>
      </w:r>
      <w:r w:rsidR="00F263C2">
        <w:rPr>
          <w:rFonts w:ascii="Comic Sans MS" w:hAnsi="Comic Sans MS"/>
          <w:sz w:val="24"/>
          <w:szCs w:val="24"/>
        </w:rPr>
        <w:t xml:space="preserve">four teams </w:t>
      </w:r>
      <w:r>
        <w:rPr>
          <w:rFonts w:ascii="Comic Sans MS" w:hAnsi="Comic Sans MS"/>
          <w:sz w:val="24"/>
          <w:szCs w:val="24"/>
        </w:rPr>
        <w:t xml:space="preserve">have been competing in each Division of </w:t>
      </w:r>
      <w:r w:rsidR="00F263C2">
        <w:rPr>
          <w:rFonts w:ascii="Comic Sans MS" w:hAnsi="Comic Sans MS"/>
          <w:sz w:val="24"/>
          <w:szCs w:val="24"/>
        </w:rPr>
        <w:t xml:space="preserve">the Stockport </w:t>
      </w:r>
      <w:r>
        <w:rPr>
          <w:rFonts w:ascii="Comic Sans MS" w:hAnsi="Comic Sans MS"/>
          <w:sz w:val="24"/>
          <w:szCs w:val="24"/>
        </w:rPr>
        <w:t xml:space="preserve">Chess </w:t>
      </w:r>
      <w:r w:rsidR="00F263C2">
        <w:rPr>
          <w:rFonts w:ascii="Comic Sans MS" w:hAnsi="Comic Sans MS"/>
          <w:sz w:val="24"/>
          <w:szCs w:val="24"/>
        </w:rPr>
        <w:t>League</w:t>
      </w:r>
      <w:r>
        <w:rPr>
          <w:rFonts w:ascii="Comic Sans MS" w:hAnsi="Comic Sans MS"/>
          <w:sz w:val="24"/>
          <w:szCs w:val="24"/>
        </w:rPr>
        <w:t xml:space="preserve">.  </w:t>
      </w:r>
      <w:r w:rsidR="00144B22">
        <w:rPr>
          <w:rFonts w:ascii="Comic Sans MS" w:hAnsi="Comic Sans MS"/>
          <w:sz w:val="24"/>
          <w:szCs w:val="24"/>
        </w:rPr>
        <w:t xml:space="preserve">The A-team, </w:t>
      </w:r>
      <w:r>
        <w:rPr>
          <w:rFonts w:ascii="Comic Sans MS" w:hAnsi="Comic Sans MS"/>
          <w:sz w:val="24"/>
          <w:szCs w:val="24"/>
        </w:rPr>
        <w:t>in the 1</w:t>
      </w:r>
      <w:r w:rsidRPr="00D1532E">
        <w:rPr>
          <w:rFonts w:ascii="Comic Sans MS" w:hAnsi="Comic Sans MS"/>
          <w:sz w:val="24"/>
          <w:szCs w:val="24"/>
          <w:vertAlign w:val="superscript"/>
        </w:rPr>
        <w:t>st</w:t>
      </w:r>
      <w:r>
        <w:rPr>
          <w:rFonts w:ascii="Comic Sans MS" w:hAnsi="Comic Sans MS"/>
          <w:sz w:val="24"/>
          <w:szCs w:val="24"/>
        </w:rPr>
        <w:t xml:space="preserve"> Division</w:t>
      </w:r>
      <w:r w:rsidR="00F263C2">
        <w:rPr>
          <w:rFonts w:ascii="Comic Sans MS" w:hAnsi="Comic Sans MS"/>
          <w:sz w:val="24"/>
          <w:szCs w:val="24"/>
        </w:rPr>
        <w:t xml:space="preserve">, </w:t>
      </w:r>
      <w:proofErr w:type="gramStart"/>
      <w:r w:rsidR="000B16B8">
        <w:rPr>
          <w:rFonts w:ascii="Comic Sans MS" w:hAnsi="Comic Sans MS"/>
          <w:sz w:val="24"/>
          <w:szCs w:val="24"/>
        </w:rPr>
        <w:t>lies</w:t>
      </w:r>
      <w:proofErr w:type="gramEnd"/>
      <w:r w:rsidR="000B16B8">
        <w:rPr>
          <w:rFonts w:ascii="Comic Sans MS" w:hAnsi="Comic Sans MS"/>
          <w:sz w:val="24"/>
          <w:szCs w:val="24"/>
        </w:rPr>
        <w:t xml:space="preserve"> 6</w:t>
      </w:r>
      <w:r w:rsidR="000B16B8" w:rsidRPr="000B16B8">
        <w:rPr>
          <w:rFonts w:ascii="Comic Sans MS" w:hAnsi="Comic Sans MS"/>
          <w:sz w:val="24"/>
          <w:szCs w:val="24"/>
          <w:vertAlign w:val="superscript"/>
        </w:rPr>
        <w:t>th</w:t>
      </w:r>
      <w:r w:rsidR="000B16B8">
        <w:rPr>
          <w:rFonts w:ascii="Comic Sans MS" w:hAnsi="Comic Sans MS"/>
          <w:sz w:val="24"/>
          <w:szCs w:val="24"/>
        </w:rPr>
        <w:t xml:space="preserve"> equal with one match to play</w:t>
      </w:r>
      <w:r>
        <w:rPr>
          <w:rFonts w:ascii="Comic Sans MS" w:hAnsi="Comic Sans MS"/>
          <w:sz w:val="24"/>
          <w:szCs w:val="24"/>
        </w:rPr>
        <w:t>.</w:t>
      </w:r>
      <w:r w:rsidR="000B16B8">
        <w:rPr>
          <w:rFonts w:ascii="Comic Sans MS" w:hAnsi="Comic Sans MS"/>
          <w:sz w:val="24"/>
          <w:szCs w:val="24"/>
        </w:rPr>
        <w:t xml:space="preserve">  Denton, currently on the same points (5) have played all their matches, so a win or a draw in our final match against  </w:t>
      </w:r>
      <w:proofErr w:type="spellStart"/>
      <w:r w:rsidR="000B16B8">
        <w:rPr>
          <w:rFonts w:ascii="Comic Sans MS" w:hAnsi="Comic Sans MS"/>
          <w:sz w:val="24"/>
          <w:szCs w:val="24"/>
        </w:rPr>
        <w:t>C</w:t>
      </w:r>
      <w:r w:rsidR="004E5BF0">
        <w:rPr>
          <w:rFonts w:ascii="Comic Sans MS" w:hAnsi="Comic Sans MS"/>
          <w:sz w:val="24"/>
          <w:szCs w:val="24"/>
        </w:rPr>
        <w:t>h</w:t>
      </w:r>
      <w:r w:rsidR="000B16B8">
        <w:rPr>
          <w:rFonts w:ascii="Comic Sans MS" w:hAnsi="Comic Sans MS"/>
          <w:sz w:val="24"/>
          <w:szCs w:val="24"/>
        </w:rPr>
        <w:t>orlton</w:t>
      </w:r>
      <w:proofErr w:type="spellEnd"/>
      <w:r w:rsidR="000B16B8">
        <w:rPr>
          <w:rFonts w:ascii="Comic Sans MS" w:hAnsi="Comic Sans MS"/>
          <w:sz w:val="24"/>
          <w:szCs w:val="24"/>
        </w:rPr>
        <w:t xml:space="preserve"> on 4</w:t>
      </w:r>
      <w:r w:rsidR="000B16B8" w:rsidRPr="000B16B8">
        <w:rPr>
          <w:rFonts w:ascii="Comic Sans MS" w:hAnsi="Comic Sans MS"/>
          <w:sz w:val="24"/>
          <w:szCs w:val="24"/>
          <w:vertAlign w:val="superscript"/>
        </w:rPr>
        <w:t>th</w:t>
      </w:r>
      <w:r w:rsidR="000B16B8">
        <w:rPr>
          <w:rFonts w:ascii="Comic Sans MS" w:hAnsi="Comic Sans MS"/>
          <w:sz w:val="24"/>
          <w:szCs w:val="24"/>
        </w:rPr>
        <w:t xml:space="preserve"> April, at home, would see us off the bottom position and so probably not liable to be relegated next season.</w:t>
      </w:r>
      <w:r>
        <w:rPr>
          <w:rFonts w:ascii="Comic Sans MS" w:hAnsi="Comic Sans MS"/>
          <w:sz w:val="24"/>
          <w:szCs w:val="24"/>
        </w:rPr>
        <w:t xml:space="preserve">  </w:t>
      </w:r>
    </w:p>
    <w:p w:rsidR="000B16B8" w:rsidRDefault="00D1532E" w:rsidP="00144B22">
      <w:pPr>
        <w:pStyle w:val="BodyText"/>
        <w:ind w:left="426"/>
        <w:rPr>
          <w:rFonts w:ascii="Comic Sans MS" w:hAnsi="Comic Sans MS"/>
          <w:sz w:val="24"/>
          <w:szCs w:val="24"/>
        </w:rPr>
      </w:pPr>
      <w:r>
        <w:rPr>
          <w:rFonts w:ascii="Comic Sans MS" w:hAnsi="Comic Sans MS"/>
          <w:sz w:val="24"/>
          <w:szCs w:val="24"/>
        </w:rPr>
        <w:lastRenderedPageBreak/>
        <w:t xml:space="preserve">The B-team, </w:t>
      </w:r>
      <w:r w:rsidR="000B16B8">
        <w:rPr>
          <w:rFonts w:ascii="Comic Sans MS" w:hAnsi="Comic Sans MS"/>
          <w:sz w:val="24"/>
          <w:szCs w:val="24"/>
        </w:rPr>
        <w:t xml:space="preserve">which lost its place in the </w:t>
      </w:r>
      <w:bookmarkStart w:id="0" w:name="_GoBack"/>
      <w:bookmarkEnd w:id="0"/>
      <w:r w:rsidR="000B16B8">
        <w:rPr>
          <w:rFonts w:ascii="Comic Sans MS" w:hAnsi="Comic Sans MS"/>
          <w:sz w:val="24"/>
          <w:szCs w:val="24"/>
        </w:rPr>
        <w:t>President’s Cup</w:t>
      </w:r>
      <w:r w:rsidR="004E5BF0">
        <w:rPr>
          <w:rFonts w:ascii="Comic Sans MS" w:hAnsi="Comic Sans MS"/>
          <w:sz w:val="24"/>
          <w:szCs w:val="24"/>
        </w:rPr>
        <w:t xml:space="preserve"> Knockout Competition</w:t>
      </w:r>
      <w:r w:rsidR="000B16B8">
        <w:rPr>
          <w:rFonts w:ascii="Comic Sans MS" w:hAnsi="Comic Sans MS"/>
          <w:sz w:val="24"/>
          <w:szCs w:val="24"/>
        </w:rPr>
        <w:t>, lies 5</w:t>
      </w:r>
      <w:r w:rsidR="000B16B8" w:rsidRPr="000B16B8">
        <w:rPr>
          <w:rFonts w:ascii="Comic Sans MS" w:hAnsi="Comic Sans MS"/>
          <w:sz w:val="24"/>
          <w:szCs w:val="24"/>
          <w:vertAlign w:val="superscript"/>
        </w:rPr>
        <w:t>th</w:t>
      </w:r>
      <w:r w:rsidR="000B16B8">
        <w:rPr>
          <w:rFonts w:ascii="Comic Sans MS" w:hAnsi="Comic Sans MS"/>
          <w:sz w:val="24"/>
          <w:szCs w:val="24"/>
        </w:rPr>
        <w:t xml:space="preserve"> out of 6 teams </w:t>
      </w:r>
      <w:r w:rsidR="00344974">
        <w:rPr>
          <w:rFonts w:ascii="Comic Sans MS" w:hAnsi="Comic Sans MS"/>
          <w:sz w:val="24"/>
          <w:szCs w:val="24"/>
        </w:rPr>
        <w:t>in the 2</w:t>
      </w:r>
      <w:r w:rsidR="00344974" w:rsidRPr="00344974">
        <w:rPr>
          <w:rFonts w:ascii="Comic Sans MS" w:hAnsi="Comic Sans MS"/>
          <w:sz w:val="24"/>
          <w:szCs w:val="24"/>
          <w:vertAlign w:val="superscript"/>
        </w:rPr>
        <w:t>nd</w:t>
      </w:r>
      <w:r w:rsidR="00344974">
        <w:rPr>
          <w:rFonts w:ascii="Comic Sans MS" w:hAnsi="Comic Sans MS"/>
          <w:sz w:val="24"/>
          <w:szCs w:val="24"/>
        </w:rPr>
        <w:t xml:space="preserve"> Division </w:t>
      </w:r>
      <w:r w:rsidR="000B16B8">
        <w:rPr>
          <w:rFonts w:ascii="Comic Sans MS" w:hAnsi="Comic Sans MS"/>
          <w:sz w:val="24"/>
          <w:szCs w:val="24"/>
        </w:rPr>
        <w:t xml:space="preserve">with one match remaining, on 7 points.  However, the </w:t>
      </w:r>
      <w:proofErr w:type="gramStart"/>
      <w:r w:rsidR="000B16B8">
        <w:rPr>
          <w:rFonts w:ascii="Comic Sans MS" w:hAnsi="Comic Sans MS"/>
          <w:sz w:val="24"/>
          <w:szCs w:val="24"/>
        </w:rPr>
        <w:t xml:space="preserve">team below them, </w:t>
      </w:r>
      <w:proofErr w:type="spellStart"/>
      <w:r w:rsidR="000B16B8">
        <w:rPr>
          <w:rFonts w:ascii="Comic Sans MS" w:hAnsi="Comic Sans MS"/>
          <w:sz w:val="24"/>
          <w:szCs w:val="24"/>
        </w:rPr>
        <w:t>Altrincham</w:t>
      </w:r>
      <w:proofErr w:type="spellEnd"/>
      <w:r w:rsidR="000B16B8">
        <w:rPr>
          <w:rFonts w:ascii="Comic Sans MS" w:hAnsi="Comic Sans MS"/>
          <w:sz w:val="24"/>
          <w:szCs w:val="24"/>
        </w:rPr>
        <w:t xml:space="preserve"> A, are</w:t>
      </w:r>
      <w:proofErr w:type="gramEnd"/>
      <w:r w:rsidR="000B16B8">
        <w:rPr>
          <w:rFonts w:ascii="Comic Sans MS" w:hAnsi="Comic Sans MS"/>
          <w:sz w:val="24"/>
          <w:szCs w:val="24"/>
        </w:rPr>
        <w:t xml:space="preserve"> on 3 points with two matches remaining:  they could in theory overtake us on point difference if they win both their matches, but if our B-team gains only 1 point from its remaining match against Denton (who we beat in the away leg) it is secure in the 2</w:t>
      </w:r>
      <w:r w:rsidR="000B16B8" w:rsidRPr="000B16B8">
        <w:rPr>
          <w:rFonts w:ascii="Comic Sans MS" w:hAnsi="Comic Sans MS"/>
          <w:sz w:val="24"/>
          <w:szCs w:val="24"/>
          <w:vertAlign w:val="superscript"/>
        </w:rPr>
        <w:t>nd</w:t>
      </w:r>
      <w:r w:rsidR="000B16B8">
        <w:rPr>
          <w:rFonts w:ascii="Comic Sans MS" w:hAnsi="Comic Sans MS"/>
          <w:sz w:val="24"/>
          <w:szCs w:val="24"/>
        </w:rPr>
        <w:t xml:space="preserve"> Division next season.</w:t>
      </w:r>
      <w:r>
        <w:rPr>
          <w:rFonts w:ascii="Comic Sans MS" w:hAnsi="Comic Sans MS"/>
          <w:sz w:val="24"/>
          <w:szCs w:val="24"/>
        </w:rPr>
        <w:t xml:space="preserve">  </w:t>
      </w:r>
    </w:p>
    <w:p w:rsidR="004E5BF0" w:rsidRDefault="000B16B8" w:rsidP="00144B22">
      <w:pPr>
        <w:pStyle w:val="BodyText"/>
        <w:ind w:left="426"/>
        <w:rPr>
          <w:rFonts w:ascii="Comic Sans MS" w:hAnsi="Comic Sans MS"/>
          <w:sz w:val="24"/>
          <w:szCs w:val="24"/>
        </w:rPr>
      </w:pPr>
      <w:r>
        <w:rPr>
          <w:rFonts w:ascii="Comic Sans MS" w:hAnsi="Comic Sans MS"/>
          <w:sz w:val="24"/>
          <w:szCs w:val="24"/>
        </w:rPr>
        <w:t xml:space="preserve">The C-team is bang in the middle of the </w:t>
      </w:r>
      <w:r w:rsidR="00344974">
        <w:rPr>
          <w:rFonts w:ascii="Comic Sans MS" w:hAnsi="Comic Sans MS"/>
          <w:sz w:val="24"/>
          <w:szCs w:val="24"/>
        </w:rPr>
        <w:t>3</w:t>
      </w:r>
      <w:r w:rsidR="00344974" w:rsidRPr="00344974">
        <w:rPr>
          <w:rFonts w:ascii="Comic Sans MS" w:hAnsi="Comic Sans MS"/>
          <w:sz w:val="24"/>
          <w:szCs w:val="24"/>
          <w:vertAlign w:val="superscript"/>
        </w:rPr>
        <w:t>rd</w:t>
      </w:r>
      <w:r w:rsidR="00344974">
        <w:rPr>
          <w:rFonts w:ascii="Comic Sans MS" w:hAnsi="Comic Sans MS"/>
          <w:sz w:val="24"/>
          <w:szCs w:val="24"/>
        </w:rPr>
        <w:t xml:space="preserve"> Division </w:t>
      </w:r>
      <w:r>
        <w:rPr>
          <w:rFonts w:ascii="Comic Sans MS" w:hAnsi="Comic Sans MS"/>
          <w:sz w:val="24"/>
          <w:szCs w:val="24"/>
        </w:rPr>
        <w:t xml:space="preserve">table and </w:t>
      </w:r>
      <w:r w:rsidR="00344974">
        <w:rPr>
          <w:rFonts w:ascii="Comic Sans MS" w:hAnsi="Comic Sans MS"/>
          <w:sz w:val="24"/>
          <w:szCs w:val="24"/>
        </w:rPr>
        <w:t xml:space="preserve">still </w:t>
      </w:r>
      <w:r>
        <w:rPr>
          <w:rFonts w:ascii="Comic Sans MS" w:hAnsi="Comic Sans MS"/>
          <w:sz w:val="24"/>
          <w:szCs w:val="24"/>
        </w:rPr>
        <w:t xml:space="preserve">has 4 matches still to play </w:t>
      </w:r>
      <w:r w:rsidR="00344974">
        <w:rPr>
          <w:rFonts w:ascii="Comic Sans MS" w:hAnsi="Comic Sans MS"/>
          <w:sz w:val="24"/>
          <w:szCs w:val="24"/>
        </w:rPr>
        <w:t>(</w:t>
      </w:r>
      <w:r>
        <w:rPr>
          <w:rFonts w:ascii="Comic Sans MS" w:hAnsi="Comic Sans MS"/>
          <w:sz w:val="24"/>
          <w:szCs w:val="24"/>
        </w:rPr>
        <w:t xml:space="preserve">on </w:t>
      </w:r>
      <w:r w:rsidR="004E5BF0">
        <w:rPr>
          <w:rFonts w:ascii="Comic Sans MS" w:hAnsi="Comic Sans MS"/>
          <w:sz w:val="24"/>
          <w:szCs w:val="24"/>
        </w:rPr>
        <w:t>4</w:t>
      </w:r>
      <w:r w:rsidR="004E5BF0" w:rsidRPr="004E5BF0">
        <w:rPr>
          <w:rFonts w:ascii="Comic Sans MS" w:hAnsi="Comic Sans MS"/>
          <w:sz w:val="24"/>
          <w:szCs w:val="24"/>
          <w:vertAlign w:val="superscript"/>
        </w:rPr>
        <w:t>th</w:t>
      </w:r>
      <w:r w:rsidR="004E5BF0">
        <w:rPr>
          <w:rFonts w:ascii="Comic Sans MS" w:hAnsi="Comic Sans MS"/>
          <w:sz w:val="24"/>
          <w:szCs w:val="24"/>
        </w:rPr>
        <w:t xml:space="preserve"> April, 11</w:t>
      </w:r>
      <w:r w:rsidR="004E5BF0" w:rsidRPr="004E5BF0">
        <w:rPr>
          <w:rFonts w:ascii="Comic Sans MS" w:hAnsi="Comic Sans MS"/>
          <w:sz w:val="24"/>
          <w:szCs w:val="24"/>
          <w:vertAlign w:val="superscript"/>
        </w:rPr>
        <w:t>th</w:t>
      </w:r>
      <w:r w:rsidR="004E5BF0">
        <w:rPr>
          <w:rFonts w:ascii="Comic Sans MS" w:hAnsi="Comic Sans MS"/>
          <w:sz w:val="24"/>
          <w:szCs w:val="24"/>
        </w:rPr>
        <w:t xml:space="preserve"> April, 21</w:t>
      </w:r>
      <w:r w:rsidR="004E5BF0" w:rsidRPr="004E5BF0">
        <w:rPr>
          <w:rFonts w:ascii="Comic Sans MS" w:hAnsi="Comic Sans MS"/>
          <w:sz w:val="24"/>
          <w:szCs w:val="24"/>
          <w:vertAlign w:val="superscript"/>
        </w:rPr>
        <w:t>st</w:t>
      </w:r>
      <w:r w:rsidR="004E5BF0">
        <w:rPr>
          <w:rFonts w:ascii="Comic Sans MS" w:hAnsi="Comic Sans MS"/>
          <w:sz w:val="24"/>
          <w:szCs w:val="24"/>
        </w:rPr>
        <w:t xml:space="preserve"> April and 3</w:t>
      </w:r>
      <w:r w:rsidR="004E5BF0" w:rsidRPr="004E5BF0">
        <w:rPr>
          <w:rFonts w:ascii="Comic Sans MS" w:hAnsi="Comic Sans MS"/>
          <w:sz w:val="24"/>
          <w:szCs w:val="24"/>
          <w:vertAlign w:val="superscript"/>
        </w:rPr>
        <w:t>rd</w:t>
      </w:r>
      <w:r w:rsidR="004E5BF0">
        <w:rPr>
          <w:rFonts w:ascii="Comic Sans MS" w:hAnsi="Comic Sans MS"/>
          <w:sz w:val="24"/>
          <w:szCs w:val="24"/>
        </w:rPr>
        <w:t xml:space="preserve"> May</w:t>
      </w:r>
      <w:r w:rsidR="00344974">
        <w:rPr>
          <w:rFonts w:ascii="Comic Sans MS" w:hAnsi="Comic Sans MS"/>
          <w:sz w:val="24"/>
          <w:szCs w:val="24"/>
        </w:rPr>
        <w:t>)</w:t>
      </w:r>
      <w:r w:rsidR="004E5BF0">
        <w:rPr>
          <w:rFonts w:ascii="Comic Sans MS" w:hAnsi="Comic Sans MS"/>
          <w:sz w:val="24"/>
          <w:szCs w:val="24"/>
        </w:rPr>
        <w:t>.  The 3</w:t>
      </w:r>
      <w:r w:rsidR="004E5BF0" w:rsidRPr="004E5BF0">
        <w:rPr>
          <w:rFonts w:ascii="Comic Sans MS" w:hAnsi="Comic Sans MS"/>
          <w:sz w:val="24"/>
          <w:szCs w:val="24"/>
          <w:vertAlign w:val="superscript"/>
        </w:rPr>
        <w:t>rd</w:t>
      </w:r>
      <w:r w:rsidR="004E5BF0">
        <w:rPr>
          <w:rFonts w:ascii="Comic Sans MS" w:hAnsi="Comic Sans MS"/>
          <w:sz w:val="24"/>
          <w:szCs w:val="24"/>
        </w:rPr>
        <w:t xml:space="preserve"> Division is very tight, and the C-team could be caught by the bottom team or we could overtake the current leader:  there is all to play for in those remaining 4 matches!</w:t>
      </w:r>
    </w:p>
    <w:p w:rsidR="00144B22" w:rsidRDefault="00F75E53" w:rsidP="00144B22">
      <w:pPr>
        <w:pStyle w:val="BodyText"/>
        <w:ind w:left="426"/>
        <w:rPr>
          <w:rFonts w:ascii="Comic Sans MS" w:hAnsi="Comic Sans MS"/>
          <w:b/>
          <w:sz w:val="24"/>
          <w:szCs w:val="24"/>
        </w:rPr>
      </w:pPr>
      <w:r>
        <w:rPr>
          <w:rFonts w:ascii="Comic Sans MS" w:hAnsi="Comic Sans MS"/>
          <w:sz w:val="24"/>
          <w:szCs w:val="24"/>
        </w:rPr>
        <w:t xml:space="preserve">Our D-team, in the grade-limited league, </w:t>
      </w:r>
      <w:r w:rsidR="004E5BF0">
        <w:rPr>
          <w:rFonts w:ascii="Comic Sans MS" w:hAnsi="Comic Sans MS"/>
          <w:sz w:val="24"/>
          <w:szCs w:val="24"/>
        </w:rPr>
        <w:t>lies second with 2 matches remaining, but is too far behind on points to catch the current leader (Stockport).  However, of the teams below it, the bottom two cannot overtake our team, so it cannot fall to the bottom of the table, and if it scores only a single point in its two final matches it cannot be lower than third in its Division.</w:t>
      </w:r>
      <w:r w:rsidR="00D1532E">
        <w:rPr>
          <w:rFonts w:ascii="Comic Sans MS" w:hAnsi="Comic Sans MS"/>
          <w:sz w:val="24"/>
          <w:szCs w:val="24"/>
        </w:rPr>
        <w:t xml:space="preserve"> </w:t>
      </w:r>
    </w:p>
    <w:p w:rsidR="00344974" w:rsidRDefault="00344974" w:rsidP="00A24285">
      <w:pPr>
        <w:pStyle w:val="BodyText"/>
        <w:ind w:left="426"/>
        <w:rPr>
          <w:rFonts w:ascii="Comic Sans MS" w:hAnsi="Comic Sans MS"/>
          <w:b/>
          <w:sz w:val="24"/>
          <w:szCs w:val="24"/>
        </w:rPr>
      </w:pPr>
      <w:r>
        <w:rPr>
          <w:rFonts w:ascii="Comic Sans MS" w:hAnsi="Comic Sans MS"/>
          <w:b/>
          <w:sz w:val="24"/>
          <w:szCs w:val="24"/>
        </w:rPr>
        <w:t>5.  Competitions</w:t>
      </w:r>
    </w:p>
    <w:p w:rsidR="00F37556" w:rsidRPr="00A24285" w:rsidRDefault="00344974" w:rsidP="00A24285">
      <w:pPr>
        <w:pStyle w:val="BodyText"/>
        <w:ind w:left="426"/>
        <w:rPr>
          <w:rFonts w:ascii="Comic Sans MS" w:hAnsi="Comic Sans MS"/>
          <w:sz w:val="24"/>
          <w:szCs w:val="24"/>
        </w:rPr>
      </w:pPr>
      <w:r>
        <w:rPr>
          <w:rFonts w:ascii="Comic Sans MS" w:hAnsi="Comic Sans MS"/>
          <w:sz w:val="24"/>
          <w:szCs w:val="24"/>
        </w:rPr>
        <w:t xml:space="preserve">The </w:t>
      </w:r>
      <w:proofErr w:type="spellStart"/>
      <w:r>
        <w:rPr>
          <w:rFonts w:ascii="Comic Sans MS" w:hAnsi="Comic Sans MS"/>
          <w:sz w:val="24"/>
          <w:szCs w:val="24"/>
        </w:rPr>
        <w:t>Kellett</w:t>
      </w:r>
      <w:proofErr w:type="spellEnd"/>
      <w:r>
        <w:rPr>
          <w:rFonts w:ascii="Comic Sans MS" w:hAnsi="Comic Sans MS"/>
          <w:sz w:val="24"/>
          <w:szCs w:val="24"/>
        </w:rPr>
        <w:t xml:space="preserve"> Trophy competition continues until 20</w:t>
      </w:r>
      <w:r w:rsidRPr="00344974">
        <w:rPr>
          <w:rFonts w:ascii="Comic Sans MS" w:hAnsi="Comic Sans MS"/>
          <w:sz w:val="24"/>
          <w:szCs w:val="24"/>
          <w:vertAlign w:val="superscript"/>
        </w:rPr>
        <w:t>th</w:t>
      </w:r>
      <w:r>
        <w:rPr>
          <w:rFonts w:ascii="Comic Sans MS" w:hAnsi="Comic Sans MS"/>
          <w:sz w:val="24"/>
          <w:szCs w:val="24"/>
        </w:rPr>
        <w:t xml:space="preserve"> April.  The current leader is Geoff Smith, with Roger </w:t>
      </w:r>
      <w:proofErr w:type="spellStart"/>
      <w:r>
        <w:rPr>
          <w:rFonts w:ascii="Comic Sans MS" w:hAnsi="Comic Sans MS"/>
          <w:sz w:val="24"/>
          <w:szCs w:val="24"/>
        </w:rPr>
        <w:t>Bewsick</w:t>
      </w:r>
      <w:proofErr w:type="spellEnd"/>
      <w:r>
        <w:rPr>
          <w:rFonts w:ascii="Comic Sans MS" w:hAnsi="Comic Sans MS"/>
          <w:sz w:val="24"/>
          <w:szCs w:val="24"/>
        </w:rPr>
        <w:t xml:space="preserve"> in contention.  The </w:t>
      </w:r>
      <w:proofErr w:type="spellStart"/>
      <w:r>
        <w:rPr>
          <w:rFonts w:ascii="Comic Sans MS" w:hAnsi="Comic Sans MS"/>
          <w:sz w:val="24"/>
          <w:szCs w:val="24"/>
        </w:rPr>
        <w:t>Matchplay</w:t>
      </w:r>
      <w:proofErr w:type="spellEnd"/>
      <w:r>
        <w:rPr>
          <w:rFonts w:ascii="Comic Sans MS" w:hAnsi="Comic Sans MS"/>
          <w:sz w:val="24"/>
          <w:szCs w:val="24"/>
        </w:rPr>
        <w:t xml:space="preserve"> Competition has as its current leader Dave Newell (62.5% from 12 games), with Edwin Cooke, Geoff Brindle and Geoff Smith also in the running.  The table is shown below, along with estimated current grades as at 24</w:t>
      </w:r>
      <w:r w:rsidRPr="00344974">
        <w:rPr>
          <w:rFonts w:ascii="Comic Sans MS" w:hAnsi="Comic Sans MS"/>
          <w:sz w:val="24"/>
          <w:szCs w:val="24"/>
          <w:vertAlign w:val="superscript"/>
        </w:rPr>
        <w:t>th</w:t>
      </w:r>
      <w:r>
        <w:rPr>
          <w:rFonts w:ascii="Comic Sans MS" w:hAnsi="Comic Sans MS"/>
          <w:sz w:val="24"/>
          <w:szCs w:val="24"/>
        </w:rPr>
        <w:t xml:space="preserve"> March.  </w:t>
      </w:r>
      <w:proofErr w:type="gramStart"/>
      <w:r>
        <w:rPr>
          <w:rFonts w:ascii="Comic Sans MS" w:hAnsi="Comic Sans MS"/>
          <w:b/>
          <w:sz w:val="24"/>
          <w:szCs w:val="24"/>
        </w:rPr>
        <w:t>NB  Would</w:t>
      </w:r>
      <w:proofErr w:type="gramEnd"/>
      <w:r>
        <w:rPr>
          <w:rFonts w:ascii="Comic Sans MS" w:hAnsi="Comic Sans MS"/>
          <w:b/>
          <w:sz w:val="24"/>
          <w:szCs w:val="24"/>
        </w:rPr>
        <w:t xml:space="preserve"> current cup-holders please return their trophies to the Secretary or to Geoff Clarke as soon as possible!</w:t>
      </w:r>
      <w:r w:rsidR="00060F51">
        <w:rPr>
          <w:rFonts w:ascii="Comic Sans MS" w:hAnsi="Comic Sans MS"/>
          <w:sz w:val="24"/>
          <w:szCs w:val="24"/>
          <w:vertAlign w:val="superscript"/>
        </w:rPr>
        <w:t xml:space="preserve"> </w:t>
      </w:r>
    </w:p>
    <w:p w:rsidR="00AA4884" w:rsidRDefault="00AA4884" w:rsidP="00C14BF7">
      <w:pPr>
        <w:ind w:firstLine="720"/>
        <w:rPr>
          <w:rFonts w:ascii="Comic Sans MS" w:hAnsi="Comic Sans MS" w:cs="DiagramTTFritz"/>
          <w:spacing w:val="0"/>
          <w:sz w:val="24"/>
          <w:szCs w:val="24"/>
        </w:rPr>
      </w:pPr>
    </w:p>
    <w:tbl>
      <w:tblPr>
        <w:tblW w:w="17758" w:type="dxa"/>
        <w:tblInd w:w="108" w:type="dxa"/>
        <w:tblLook w:val="04A0" w:firstRow="1" w:lastRow="0" w:firstColumn="1" w:lastColumn="0" w:noHBand="0" w:noVBand="1"/>
      </w:tblPr>
      <w:tblGrid>
        <w:gridCol w:w="3136"/>
        <w:gridCol w:w="976"/>
        <w:gridCol w:w="976"/>
        <w:gridCol w:w="976"/>
        <w:gridCol w:w="1116"/>
        <w:gridCol w:w="1206"/>
        <w:gridCol w:w="970"/>
        <w:gridCol w:w="206"/>
        <w:gridCol w:w="770"/>
        <w:gridCol w:w="976"/>
        <w:gridCol w:w="230"/>
        <w:gridCol w:w="746"/>
        <w:gridCol w:w="1116"/>
        <w:gridCol w:w="1206"/>
        <w:gridCol w:w="1176"/>
        <w:gridCol w:w="1976"/>
      </w:tblGrid>
      <w:tr w:rsidR="00815567" w:rsidRPr="00815567" w:rsidTr="00DB0421">
        <w:trPr>
          <w:gridAfter w:val="5"/>
          <w:wAfter w:w="6220" w:type="dxa"/>
          <w:trHeight w:val="264"/>
        </w:trPr>
        <w:tc>
          <w:tcPr>
            <w:tcW w:w="3136" w:type="dxa"/>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r>
              <w:rPr>
                <w:rFonts w:cs="Arial"/>
                <w:noProof/>
                <w:spacing w:val="0"/>
                <w:lang w:val="en-GB" w:eastAsia="en-GB"/>
              </w:rPr>
              <mc:AlternateContent>
                <mc:Choice Requires="wps">
                  <w:drawing>
                    <wp:anchor distT="0" distB="0" distL="114300" distR="114300" simplePos="0" relativeHeight="251660800" behindDoc="0" locked="0" layoutInCell="1" allowOverlap="1" wp14:anchorId="4DAC4992" wp14:editId="658F3F0D">
                      <wp:simplePos x="0" y="0"/>
                      <wp:positionH relativeFrom="column">
                        <wp:posOffset>866140</wp:posOffset>
                      </wp:positionH>
                      <wp:positionV relativeFrom="paragraph">
                        <wp:posOffset>17145</wp:posOffset>
                      </wp:positionV>
                      <wp:extent cx="4427220" cy="405130"/>
                      <wp:effectExtent l="0" t="0" r="11430" b="13970"/>
                      <wp:wrapNone/>
                      <wp:docPr id="3" name="Text Box 3"/>
                      <wp:cNvGraphicFramePr/>
                      <a:graphic xmlns:a="http://schemas.openxmlformats.org/drawingml/2006/main">
                        <a:graphicData uri="http://schemas.microsoft.com/office/word/2010/wordprocessingShape">
                          <wps:wsp>
                            <wps:cNvSpPr txBox="1"/>
                            <wps:spPr>
                              <a:xfrm>
                                <a:off x="0" y="0"/>
                                <a:ext cx="4427220" cy="40513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815567" w:rsidRDefault="00815567" w:rsidP="00815567">
                                  <w:pPr>
                                    <w:pStyle w:val="NormalWeb"/>
                                    <w:spacing w:before="0" w:beforeAutospacing="0" w:after="0" w:afterAutospacing="0"/>
                                  </w:pPr>
                                  <w:r>
                                    <w:rPr>
                                      <w:rFonts w:asciiTheme="minorHAnsi" w:hAnsi="Calibri" w:cstheme="minorBidi"/>
                                      <w:b/>
                                      <w:bCs/>
                                      <w:color w:val="000000" w:themeColor="dark1"/>
                                      <w:sz w:val="22"/>
                                      <w:szCs w:val="22"/>
                                    </w:rPr>
                                    <w:t>CURRENT PERFORMANCE</w:t>
                                  </w:r>
                                  <w:r>
                                    <w:rPr>
                                      <w:rFonts w:asciiTheme="minorHAnsi" w:hAnsi="Calibri" w:cstheme="minorBidi"/>
                                      <w:color w:val="000000" w:themeColor="dark1"/>
                                      <w:sz w:val="22"/>
                                      <w:szCs w:val="22"/>
                                    </w:rPr>
                                    <w:t xml:space="preserve"> </w:t>
                                  </w:r>
                                  <w:r>
                                    <w:rPr>
                                      <w:rFonts w:asciiTheme="minorHAnsi" w:hAnsi="Calibri" w:cstheme="minorBidi"/>
                                      <w:b/>
                                      <w:bCs/>
                                      <w:color w:val="000000" w:themeColor="dark1"/>
                                      <w:sz w:val="22"/>
                                      <w:szCs w:val="22"/>
                                    </w:rPr>
                                    <w:t>&amp; MATCHPLAY COMPETITION SITUATION AS AT 24TH MARCH 2016</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68.2pt;margin-top:1.35pt;width:348.6pt;height:31.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" fillcolor="white [3201]" strokecolor="#7f7f7f [1601]">
                      <v:textbox>
                        <w:txbxContent>
                          <w:p w:rsidR="00815567" w:rsidRDefault="00815567" w:rsidP="00815567">
                            <w:pPr>
                              <w:pStyle w:val="NormalWeb"/>
                              <w:spacing w:before="0" w:beforeAutospacing="0" w:after="0" w:afterAutospacing="0"/>
                            </w:pPr>
                            <w:r>
                              <w:rPr>
                                <w:rFonts w:asciiTheme="minorHAnsi" w:hAnsi="Calibri" w:cstheme="minorBidi"/>
                                <w:b/>
                                <w:bCs/>
                                <w:color w:val="000000" w:themeColor="dark1"/>
                                <w:sz w:val="22"/>
                                <w:szCs w:val="22"/>
                              </w:rPr>
                              <w:t>CURRENT PERFORMANCE</w:t>
                            </w:r>
                            <w:r>
                              <w:rPr>
                                <w:rFonts w:asciiTheme="minorHAnsi" w:hAnsi="Calibri" w:cstheme="minorBidi"/>
                                <w:color w:val="000000" w:themeColor="dark1"/>
                                <w:sz w:val="22"/>
                                <w:szCs w:val="22"/>
                              </w:rPr>
                              <w:t xml:space="preserve"> </w:t>
                            </w:r>
                            <w:r>
                              <w:rPr>
                                <w:rFonts w:asciiTheme="minorHAnsi" w:hAnsi="Calibri" w:cstheme="minorBidi"/>
                                <w:b/>
                                <w:bCs/>
                                <w:color w:val="000000" w:themeColor="dark1"/>
                                <w:sz w:val="22"/>
                                <w:szCs w:val="22"/>
                              </w:rPr>
                              <w:t>&amp; MATCHPLAY COMPETITION SITUATION AS AT 24TH MARCH 2016</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920"/>
            </w:tblGrid>
            <w:tr w:rsidR="00815567" w:rsidRPr="00815567">
              <w:trPr>
                <w:trHeight w:val="264"/>
                <w:tblCellSpacing w:w="0" w:type="dxa"/>
              </w:trPr>
              <w:tc>
                <w:tcPr>
                  <w:tcW w:w="2920" w:type="dxa"/>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bookmarkStart w:id="1" w:name="RANGE!A1:G35"/>
                  <w:bookmarkEnd w:id="1"/>
                </w:p>
              </w:tc>
            </w:tr>
          </w:tbl>
          <w:p w:rsidR="00815567" w:rsidRPr="00815567" w:rsidRDefault="00815567" w:rsidP="00815567">
            <w:pPr>
              <w:jc w:val="left"/>
              <w:rPr>
                <w:rFonts w:cs="Arial"/>
                <w:spacing w:val="0"/>
                <w:lang w:val="en-GB" w:eastAsia="en-GB"/>
              </w:rPr>
            </w:pPr>
          </w:p>
        </w:tc>
        <w:tc>
          <w:tcPr>
            <w:tcW w:w="976" w:type="dxa"/>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c>
          <w:tcPr>
            <w:tcW w:w="976" w:type="dxa"/>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c>
          <w:tcPr>
            <w:tcW w:w="976" w:type="dxa"/>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c>
          <w:tcPr>
            <w:tcW w:w="1116" w:type="dxa"/>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c>
          <w:tcPr>
            <w:tcW w:w="1206" w:type="dxa"/>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c>
          <w:tcPr>
            <w:tcW w:w="1176" w:type="dxa"/>
            <w:gridSpan w:val="2"/>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c>
          <w:tcPr>
            <w:tcW w:w="1976" w:type="dxa"/>
            <w:gridSpan w:val="3"/>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r>
      <w:tr w:rsidR="00815567" w:rsidRPr="00815567" w:rsidTr="00DB0421">
        <w:trPr>
          <w:gridAfter w:val="5"/>
          <w:wAfter w:w="6220" w:type="dxa"/>
          <w:trHeight w:val="264"/>
        </w:trPr>
        <w:tc>
          <w:tcPr>
            <w:tcW w:w="3136" w:type="dxa"/>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c>
          <w:tcPr>
            <w:tcW w:w="976" w:type="dxa"/>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c>
          <w:tcPr>
            <w:tcW w:w="976" w:type="dxa"/>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c>
          <w:tcPr>
            <w:tcW w:w="976" w:type="dxa"/>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c>
          <w:tcPr>
            <w:tcW w:w="1116" w:type="dxa"/>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c>
          <w:tcPr>
            <w:tcW w:w="1206" w:type="dxa"/>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c>
          <w:tcPr>
            <w:tcW w:w="1176" w:type="dxa"/>
            <w:gridSpan w:val="2"/>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c>
          <w:tcPr>
            <w:tcW w:w="1976" w:type="dxa"/>
            <w:gridSpan w:val="3"/>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r>
      <w:tr w:rsidR="00815567" w:rsidRPr="00815567" w:rsidTr="00DB0421">
        <w:trPr>
          <w:gridAfter w:val="5"/>
          <w:wAfter w:w="6220" w:type="dxa"/>
          <w:trHeight w:val="264"/>
        </w:trPr>
        <w:tc>
          <w:tcPr>
            <w:tcW w:w="3136" w:type="dxa"/>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c>
          <w:tcPr>
            <w:tcW w:w="976" w:type="dxa"/>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c>
          <w:tcPr>
            <w:tcW w:w="976" w:type="dxa"/>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c>
          <w:tcPr>
            <w:tcW w:w="976" w:type="dxa"/>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c>
          <w:tcPr>
            <w:tcW w:w="1116" w:type="dxa"/>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c>
          <w:tcPr>
            <w:tcW w:w="1206" w:type="dxa"/>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c>
          <w:tcPr>
            <w:tcW w:w="1176" w:type="dxa"/>
            <w:gridSpan w:val="2"/>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c>
          <w:tcPr>
            <w:tcW w:w="1976" w:type="dxa"/>
            <w:gridSpan w:val="3"/>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r>
      <w:tr w:rsidR="00815567" w:rsidRPr="00815567" w:rsidTr="00DB0421">
        <w:trPr>
          <w:gridAfter w:val="5"/>
          <w:wAfter w:w="6220" w:type="dxa"/>
          <w:trHeight w:val="264"/>
        </w:trPr>
        <w:tc>
          <w:tcPr>
            <w:tcW w:w="3136" w:type="dxa"/>
            <w:tcBorders>
              <w:top w:val="nil"/>
              <w:left w:val="nil"/>
              <w:bottom w:val="nil"/>
              <w:right w:val="nil"/>
            </w:tcBorders>
            <w:shd w:val="clear" w:color="auto" w:fill="auto"/>
            <w:noWrap/>
            <w:vAlign w:val="bottom"/>
            <w:hideMark/>
          </w:tcPr>
          <w:p w:rsidR="00815567" w:rsidRPr="00815567" w:rsidRDefault="00815567" w:rsidP="00815567">
            <w:pPr>
              <w:jc w:val="right"/>
              <w:rPr>
                <w:rFonts w:cs="Arial"/>
                <w:b/>
                <w:bCs/>
                <w:spacing w:val="0"/>
                <w:lang w:val="en-GB" w:eastAsia="en-GB"/>
              </w:rPr>
            </w:pPr>
          </w:p>
        </w:tc>
        <w:tc>
          <w:tcPr>
            <w:tcW w:w="976" w:type="dxa"/>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c>
          <w:tcPr>
            <w:tcW w:w="976" w:type="dxa"/>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c>
          <w:tcPr>
            <w:tcW w:w="976" w:type="dxa"/>
            <w:tcBorders>
              <w:top w:val="nil"/>
              <w:left w:val="nil"/>
              <w:bottom w:val="nil"/>
              <w:right w:val="nil"/>
            </w:tcBorders>
            <w:shd w:val="clear" w:color="auto" w:fill="auto"/>
            <w:noWrap/>
            <w:vAlign w:val="bottom"/>
            <w:hideMark/>
          </w:tcPr>
          <w:p w:rsidR="00815567" w:rsidRPr="00815567" w:rsidRDefault="00815567" w:rsidP="00815567">
            <w:pPr>
              <w:jc w:val="right"/>
              <w:rPr>
                <w:rFonts w:cs="Arial"/>
                <w:b/>
                <w:bCs/>
                <w:spacing w:val="0"/>
                <w:lang w:val="en-GB" w:eastAsia="en-GB"/>
              </w:rPr>
            </w:pPr>
          </w:p>
        </w:tc>
        <w:tc>
          <w:tcPr>
            <w:tcW w:w="1116" w:type="dxa"/>
            <w:tcBorders>
              <w:top w:val="nil"/>
              <w:left w:val="nil"/>
              <w:bottom w:val="nil"/>
              <w:right w:val="nil"/>
            </w:tcBorders>
            <w:shd w:val="clear" w:color="auto" w:fill="auto"/>
            <w:noWrap/>
            <w:vAlign w:val="bottom"/>
            <w:hideMark/>
          </w:tcPr>
          <w:p w:rsidR="00815567" w:rsidRPr="00815567" w:rsidRDefault="00815567" w:rsidP="00815567">
            <w:pPr>
              <w:jc w:val="left"/>
              <w:rPr>
                <w:rFonts w:cs="Arial"/>
                <w:b/>
                <w:bCs/>
                <w:spacing w:val="0"/>
                <w:lang w:val="en-GB" w:eastAsia="en-GB"/>
              </w:rPr>
            </w:pPr>
          </w:p>
        </w:tc>
        <w:tc>
          <w:tcPr>
            <w:tcW w:w="1206" w:type="dxa"/>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c>
          <w:tcPr>
            <w:tcW w:w="1176" w:type="dxa"/>
            <w:gridSpan w:val="2"/>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c>
          <w:tcPr>
            <w:tcW w:w="1976" w:type="dxa"/>
            <w:gridSpan w:val="3"/>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r>
      <w:tr w:rsidR="00815567" w:rsidRPr="00815567" w:rsidTr="00DB0421">
        <w:trPr>
          <w:gridAfter w:val="5"/>
          <w:wAfter w:w="6220" w:type="dxa"/>
          <w:trHeight w:val="264"/>
        </w:trPr>
        <w:tc>
          <w:tcPr>
            <w:tcW w:w="3136" w:type="dxa"/>
            <w:tcBorders>
              <w:top w:val="nil"/>
              <w:left w:val="nil"/>
              <w:bottom w:val="nil"/>
              <w:right w:val="nil"/>
            </w:tcBorders>
            <w:shd w:val="clear" w:color="auto" w:fill="auto"/>
            <w:noWrap/>
            <w:vAlign w:val="bottom"/>
            <w:hideMark/>
          </w:tcPr>
          <w:p w:rsidR="00815567" w:rsidRPr="00815567" w:rsidRDefault="00815567" w:rsidP="00815567">
            <w:pPr>
              <w:jc w:val="right"/>
              <w:rPr>
                <w:rFonts w:cs="Arial"/>
                <w:b/>
                <w:bCs/>
                <w:spacing w:val="0"/>
                <w:lang w:val="en-GB" w:eastAsia="en-GB"/>
              </w:rPr>
            </w:pPr>
          </w:p>
        </w:tc>
        <w:tc>
          <w:tcPr>
            <w:tcW w:w="976" w:type="dxa"/>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c>
          <w:tcPr>
            <w:tcW w:w="976" w:type="dxa"/>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c>
          <w:tcPr>
            <w:tcW w:w="976" w:type="dxa"/>
            <w:tcBorders>
              <w:top w:val="nil"/>
              <w:left w:val="nil"/>
              <w:bottom w:val="nil"/>
              <w:right w:val="nil"/>
            </w:tcBorders>
            <w:shd w:val="clear" w:color="auto" w:fill="auto"/>
            <w:noWrap/>
            <w:vAlign w:val="bottom"/>
            <w:hideMark/>
          </w:tcPr>
          <w:p w:rsidR="00815567" w:rsidRPr="00815567" w:rsidRDefault="00815567" w:rsidP="00815567">
            <w:pPr>
              <w:jc w:val="center"/>
              <w:rPr>
                <w:rFonts w:cs="Arial"/>
                <w:b/>
                <w:bCs/>
                <w:spacing w:val="0"/>
                <w:lang w:val="en-GB" w:eastAsia="en-GB"/>
              </w:rPr>
            </w:pPr>
            <w:r w:rsidRPr="00815567">
              <w:rPr>
                <w:rFonts w:cs="Arial"/>
                <w:b/>
                <w:bCs/>
                <w:spacing w:val="0"/>
                <w:lang w:val="en-GB" w:eastAsia="en-GB"/>
              </w:rPr>
              <w:t>Scores</w:t>
            </w:r>
          </w:p>
        </w:tc>
        <w:tc>
          <w:tcPr>
            <w:tcW w:w="1116" w:type="dxa"/>
            <w:tcBorders>
              <w:top w:val="nil"/>
              <w:left w:val="nil"/>
              <w:bottom w:val="nil"/>
              <w:right w:val="nil"/>
            </w:tcBorders>
            <w:shd w:val="clear" w:color="auto" w:fill="auto"/>
            <w:noWrap/>
            <w:vAlign w:val="bottom"/>
            <w:hideMark/>
          </w:tcPr>
          <w:p w:rsidR="00815567" w:rsidRPr="00815567" w:rsidRDefault="00815567" w:rsidP="00815567">
            <w:pPr>
              <w:jc w:val="center"/>
              <w:rPr>
                <w:rFonts w:cs="Arial"/>
                <w:b/>
                <w:bCs/>
                <w:spacing w:val="0"/>
                <w:lang w:val="en-GB" w:eastAsia="en-GB"/>
              </w:rPr>
            </w:pPr>
            <w:r w:rsidRPr="00815567">
              <w:rPr>
                <w:rFonts w:cs="Arial"/>
                <w:b/>
                <w:bCs/>
                <w:spacing w:val="0"/>
                <w:lang w:val="en-GB" w:eastAsia="en-GB"/>
              </w:rPr>
              <w:t>Current</w:t>
            </w:r>
          </w:p>
        </w:tc>
        <w:tc>
          <w:tcPr>
            <w:tcW w:w="1206" w:type="dxa"/>
            <w:tcBorders>
              <w:top w:val="nil"/>
              <w:left w:val="nil"/>
              <w:bottom w:val="nil"/>
              <w:right w:val="nil"/>
            </w:tcBorders>
            <w:shd w:val="clear" w:color="auto" w:fill="auto"/>
            <w:noWrap/>
            <w:vAlign w:val="bottom"/>
            <w:hideMark/>
          </w:tcPr>
          <w:p w:rsidR="00815567" w:rsidRPr="00815567" w:rsidRDefault="00815567" w:rsidP="00815567">
            <w:pPr>
              <w:jc w:val="left"/>
              <w:rPr>
                <w:rFonts w:cs="Arial"/>
                <w:b/>
                <w:bCs/>
                <w:spacing w:val="0"/>
                <w:lang w:val="en-GB" w:eastAsia="en-GB"/>
              </w:rPr>
            </w:pPr>
            <w:proofErr w:type="spellStart"/>
            <w:r w:rsidRPr="00815567">
              <w:rPr>
                <w:rFonts w:cs="Arial"/>
                <w:b/>
                <w:bCs/>
                <w:spacing w:val="0"/>
                <w:lang w:val="en-GB" w:eastAsia="en-GB"/>
              </w:rPr>
              <w:t>Registratn</w:t>
            </w:r>
            <w:proofErr w:type="spellEnd"/>
          </w:p>
        </w:tc>
        <w:tc>
          <w:tcPr>
            <w:tcW w:w="1176" w:type="dxa"/>
            <w:gridSpan w:val="2"/>
            <w:tcBorders>
              <w:top w:val="nil"/>
              <w:left w:val="nil"/>
              <w:bottom w:val="nil"/>
              <w:right w:val="nil"/>
            </w:tcBorders>
            <w:shd w:val="clear" w:color="auto" w:fill="auto"/>
            <w:noWrap/>
            <w:vAlign w:val="bottom"/>
            <w:hideMark/>
          </w:tcPr>
          <w:p w:rsidR="00815567" w:rsidRPr="00815567" w:rsidRDefault="00815567" w:rsidP="00815567">
            <w:pPr>
              <w:jc w:val="center"/>
              <w:rPr>
                <w:rFonts w:cs="Arial"/>
                <w:b/>
                <w:bCs/>
                <w:spacing w:val="0"/>
                <w:lang w:val="en-GB" w:eastAsia="en-GB"/>
              </w:rPr>
            </w:pPr>
            <w:r w:rsidRPr="00815567">
              <w:rPr>
                <w:rFonts w:cs="Arial"/>
                <w:b/>
                <w:bCs/>
                <w:spacing w:val="0"/>
                <w:lang w:val="en-GB" w:eastAsia="en-GB"/>
              </w:rPr>
              <w:t>Diff</w:t>
            </w:r>
          </w:p>
        </w:tc>
        <w:tc>
          <w:tcPr>
            <w:tcW w:w="1976" w:type="dxa"/>
            <w:gridSpan w:val="3"/>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r>
      <w:tr w:rsidR="00815567" w:rsidRPr="00815567" w:rsidTr="00DB0421">
        <w:trPr>
          <w:gridAfter w:val="5"/>
          <w:wAfter w:w="6220" w:type="dxa"/>
          <w:trHeight w:val="288"/>
        </w:trPr>
        <w:tc>
          <w:tcPr>
            <w:tcW w:w="3136" w:type="dxa"/>
            <w:tcBorders>
              <w:top w:val="nil"/>
              <w:left w:val="nil"/>
              <w:bottom w:val="nil"/>
              <w:right w:val="nil"/>
            </w:tcBorders>
            <w:shd w:val="clear" w:color="auto" w:fill="auto"/>
            <w:noWrap/>
            <w:vAlign w:val="bottom"/>
            <w:hideMark/>
          </w:tcPr>
          <w:p w:rsidR="00815567" w:rsidRPr="00815567" w:rsidRDefault="00815567" w:rsidP="00815567">
            <w:pPr>
              <w:jc w:val="right"/>
              <w:rPr>
                <w:rFonts w:ascii="Calibri" w:hAnsi="Calibri" w:cs="Arial"/>
                <w:b/>
                <w:bCs/>
                <w:color w:val="000000"/>
                <w:spacing w:val="0"/>
                <w:sz w:val="22"/>
                <w:szCs w:val="22"/>
                <w:lang w:val="en-GB" w:eastAsia="en-GB"/>
              </w:rPr>
            </w:pPr>
            <w:r w:rsidRPr="00815567">
              <w:rPr>
                <w:rFonts w:ascii="Calibri" w:hAnsi="Calibri" w:cs="Arial"/>
                <w:b/>
                <w:bCs/>
                <w:color w:val="000000"/>
                <w:spacing w:val="0"/>
                <w:sz w:val="22"/>
                <w:szCs w:val="22"/>
                <w:lang w:val="en-GB" w:eastAsia="en-GB"/>
              </w:rPr>
              <w:t>RESULT 2015-2016 season</w:t>
            </w:r>
          </w:p>
        </w:tc>
        <w:tc>
          <w:tcPr>
            <w:tcW w:w="976" w:type="dxa"/>
            <w:tcBorders>
              <w:top w:val="nil"/>
              <w:left w:val="nil"/>
              <w:bottom w:val="nil"/>
              <w:right w:val="nil"/>
            </w:tcBorders>
            <w:shd w:val="clear" w:color="auto" w:fill="auto"/>
            <w:vAlign w:val="center"/>
            <w:hideMark/>
          </w:tcPr>
          <w:p w:rsidR="00815567" w:rsidRPr="00815567" w:rsidRDefault="00815567" w:rsidP="00815567">
            <w:pPr>
              <w:jc w:val="center"/>
              <w:rPr>
                <w:rFonts w:cs="Arial"/>
                <w:b/>
                <w:bCs/>
                <w:spacing w:val="0"/>
                <w:lang w:val="en-GB" w:eastAsia="en-GB"/>
              </w:rPr>
            </w:pPr>
            <w:r w:rsidRPr="00815567">
              <w:rPr>
                <w:rFonts w:cs="Arial"/>
                <w:b/>
                <w:bCs/>
                <w:spacing w:val="0"/>
                <w:lang w:val="en-GB" w:eastAsia="en-GB"/>
              </w:rPr>
              <w:t>Total</w:t>
            </w:r>
          </w:p>
        </w:tc>
        <w:tc>
          <w:tcPr>
            <w:tcW w:w="976" w:type="dxa"/>
            <w:tcBorders>
              <w:top w:val="nil"/>
              <w:left w:val="nil"/>
              <w:bottom w:val="nil"/>
              <w:right w:val="nil"/>
            </w:tcBorders>
            <w:shd w:val="clear" w:color="auto" w:fill="auto"/>
            <w:vAlign w:val="center"/>
            <w:hideMark/>
          </w:tcPr>
          <w:p w:rsidR="00815567" w:rsidRPr="00815567" w:rsidRDefault="00815567" w:rsidP="00815567">
            <w:pPr>
              <w:jc w:val="center"/>
              <w:rPr>
                <w:rFonts w:cs="Arial"/>
                <w:b/>
                <w:bCs/>
                <w:spacing w:val="0"/>
                <w:lang w:val="en-GB" w:eastAsia="en-GB"/>
              </w:rPr>
            </w:pPr>
            <w:r w:rsidRPr="00815567">
              <w:rPr>
                <w:rFonts w:cs="Arial"/>
                <w:b/>
                <w:bCs/>
                <w:spacing w:val="0"/>
                <w:lang w:val="en-GB" w:eastAsia="en-GB"/>
              </w:rPr>
              <w:t>Played</w:t>
            </w:r>
          </w:p>
        </w:tc>
        <w:tc>
          <w:tcPr>
            <w:tcW w:w="976" w:type="dxa"/>
            <w:tcBorders>
              <w:top w:val="nil"/>
              <w:left w:val="nil"/>
              <w:bottom w:val="nil"/>
              <w:right w:val="nil"/>
            </w:tcBorders>
            <w:shd w:val="clear" w:color="auto" w:fill="auto"/>
            <w:vAlign w:val="center"/>
            <w:hideMark/>
          </w:tcPr>
          <w:p w:rsidR="00815567" w:rsidRPr="00815567" w:rsidRDefault="00815567" w:rsidP="00815567">
            <w:pPr>
              <w:jc w:val="center"/>
              <w:rPr>
                <w:rFonts w:cs="Arial"/>
                <w:b/>
                <w:bCs/>
                <w:spacing w:val="0"/>
                <w:lang w:val="en-GB" w:eastAsia="en-GB"/>
              </w:rPr>
            </w:pPr>
            <w:r w:rsidRPr="00815567">
              <w:rPr>
                <w:rFonts w:cs="Arial"/>
                <w:b/>
                <w:bCs/>
                <w:spacing w:val="0"/>
                <w:lang w:val="en-GB" w:eastAsia="en-GB"/>
              </w:rPr>
              <w:t>%</w:t>
            </w:r>
          </w:p>
        </w:tc>
        <w:tc>
          <w:tcPr>
            <w:tcW w:w="1116" w:type="dxa"/>
            <w:tcBorders>
              <w:top w:val="nil"/>
              <w:left w:val="nil"/>
              <w:bottom w:val="nil"/>
              <w:right w:val="nil"/>
            </w:tcBorders>
            <w:shd w:val="clear" w:color="auto" w:fill="auto"/>
            <w:vAlign w:val="center"/>
            <w:hideMark/>
          </w:tcPr>
          <w:p w:rsidR="00815567" w:rsidRPr="00815567" w:rsidRDefault="00815567" w:rsidP="00815567">
            <w:pPr>
              <w:jc w:val="center"/>
              <w:rPr>
                <w:rFonts w:cs="Arial"/>
                <w:b/>
                <w:bCs/>
                <w:spacing w:val="0"/>
                <w:lang w:val="en-GB" w:eastAsia="en-GB"/>
              </w:rPr>
            </w:pPr>
            <w:r w:rsidRPr="00815567">
              <w:rPr>
                <w:rFonts w:cs="Arial"/>
                <w:b/>
                <w:bCs/>
                <w:spacing w:val="0"/>
                <w:lang w:val="en-GB" w:eastAsia="en-GB"/>
              </w:rPr>
              <w:t>Perf</w:t>
            </w:r>
          </w:p>
        </w:tc>
        <w:tc>
          <w:tcPr>
            <w:tcW w:w="1206" w:type="dxa"/>
            <w:tcBorders>
              <w:top w:val="nil"/>
              <w:left w:val="nil"/>
              <w:bottom w:val="nil"/>
              <w:right w:val="nil"/>
            </w:tcBorders>
            <w:shd w:val="clear" w:color="auto" w:fill="auto"/>
            <w:vAlign w:val="center"/>
            <w:hideMark/>
          </w:tcPr>
          <w:p w:rsidR="00815567" w:rsidRPr="00815567" w:rsidRDefault="00815567" w:rsidP="00815567">
            <w:pPr>
              <w:jc w:val="center"/>
              <w:rPr>
                <w:rFonts w:cs="Arial"/>
                <w:b/>
                <w:bCs/>
                <w:spacing w:val="0"/>
                <w:lang w:val="en-GB" w:eastAsia="en-GB"/>
              </w:rPr>
            </w:pPr>
            <w:r w:rsidRPr="00815567">
              <w:rPr>
                <w:rFonts w:cs="Arial"/>
                <w:b/>
                <w:bCs/>
                <w:spacing w:val="0"/>
                <w:lang w:val="en-GB" w:eastAsia="en-GB"/>
              </w:rPr>
              <w:t>grade</w:t>
            </w:r>
          </w:p>
        </w:tc>
        <w:tc>
          <w:tcPr>
            <w:tcW w:w="1176" w:type="dxa"/>
            <w:gridSpan w:val="2"/>
            <w:tcBorders>
              <w:top w:val="nil"/>
              <w:left w:val="nil"/>
              <w:bottom w:val="nil"/>
              <w:right w:val="nil"/>
            </w:tcBorders>
            <w:shd w:val="clear" w:color="auto" w:fill="auto"/>
            <w:noWrap/>
            <w:vAlign w:val="bottom"/>
            <w:hideMark/>
          </w:tcPr>
          <w:p w:rsidR="00815567" w:rsidRPr="00815567" w:rsidRDefault="00815567" w:rsidP="00815567">
            <w:pPr>
              <w:jc w:val="center"/>
              <w:rPr>
                <w:rFonts w:cs="Arial"/>
                <w:b/>
                <w:bCs/>
                <w:spacing w:val="0"/>
                <w:lang w:val="en-GB" w:eastAsia="en-GB"/>
              </w:rPr>
            </w:pPr>
            <w:r w:rsidRPr="00815567">
              <w:rPr>
                <w:rFonts w:cs="Arial"/>
                <w:b/>
                <w:bCs/>
                <w:spacing w:val="0"/>
                <w:lang w:val="en-GB" w:eastAsia="en-GB"/>
              </w:rPr>
              <w:t>over season</w:t>
            </w:r>
          </w:p>
        </w:tc>
        <w:tc>
          <w:tcPr>
            <w:tcW w:w="1976" w:type="dxa"/>
            <w:gridSpan w:val="3"/>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r>
      <w:tr w:rsidR="00815567" w:rsidRPr="00815567" w:rsidTr="00DB0421">
        <w:trPr>
          <w:gridAfter w:val="5"/>
          <w:wAfter w:w="6220" w:type="dxa"/>
          <w:trHeight w:val="264"/>
        </w:trPr>
        <w:tc>
          <w:tcPr>
            <w:tcW w:w="3136" w:type="dxa"/>
            <w:tcBorders>
              <w:top w:val="single" w:sz="4" w:space="0" w:color="auto"/>
              <w:left w:val="single" w:sz="4" w:space="0" w:color="auto"/>
              <w:bottom w:val="single" w:sz="4" w:space="0" w:color="auto"/>
              <w:right w:val="nil"/>
            </w:tcBorders>
            <w:shd w:val="clear" w:color="auto" w:fill="auto"/>
            <w:noWrap/>
            <w:vAlign w:val="bottom"/>
            <w:hideMark/>
          </w:tcPr>
          <w:p w:rsidR="00815567" w:rsidRPr="00815567" w:rsidRDefault="00815567" w:rsidP="00815567">
            <w:pPr>
              <w:jc w:val="right"/>
              <w:rPr>
                <w:rFonts w:cs="Arial"/>
                <w:b/>
                <w:bCs/>
                <w:spacing w:val="0"/>
                <w:lang w:val="en-GB" w:eastAsia="en-GB"/>
              </w:rPr>
            </w:pPr>
            <w:r w:rsidRPr="00815567">
              <w:rPr>
                <w:rFonts w:cs="Arial"/>
                <w:b/>
                <w:bCs/>
                <w:spacing w:val="0"/>
                <w:lang w:val="en-GB" w:eastAsia="en-GB"/>
              </w:rPr>
              <w:t>Bamford, Paul</w:t>
            </w:r>
          </w:p>
        </w:tc>
        <w:tc>
          <w:tcPr>
            <w:tcW w:w="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8.5</w:t>
            </w:r>
          </w:p>
        </w:tc>
        <w:tc>
          <w:tcPr>
            <w:tcW w:w="976" w:type="dxa"/>
            <w:tcBorders>
              <w:top w:val="single" w:sz="4" w:space="0" w:color="auto"/>
              <w:left w:val="nil"/>
              <w:bottom w:val="single" w:sz="4" w:space="0" w:color="auto"/>
              <w:right w:val="single" w:sz="4" w:space="0" w:color="auto"/>
            </w:tcBorders>
            <w:shd w:val="clear" w:color="auto" w:fill="auto"/>
            <w:vAlign w:val="center"/>
            <w:hideMark/>
          </w:tcPr>
          <w:p w:rsidR="00815567" w:rsidRPr="00815567" w:rsidRDefault="00815567" w:rsidP="00815567">
            <w:pPr>
              <w:jc w:val="center"/>
              <w:rPr>
                <w:rFonts w:cs="Arial"/>
                <w:spacing w:val="0"/>
                <w:lang w:val="en-GB" w:eastAsia="en-GB"/>
              </w:rPr>
            </w:pPr>
            <w:r w:rsidRPr="00815567">
              <w:rPr>
                <w:rFonts w:cs="Arial"/>
                <w:spacing w:val="0"/>
                <w:lang w:val="en-GB" w:eastAsia="en-GB"/>
              </w:rPr>
              <w:t>17</w:t>
            </w:r>
          </w:p>
        </w:tc>
        <w:tc>
          <w:tcPr>
            <w:tcW w:w="976" w:type="dxa"/>
            <w:tcBorders>
              <w:top w:val="single" w:sz="4" w:space="0" w:color="auto"/>
              <w:left w:val="nil"/>
              <w:bottom w:val="single" w:sz="4" w:space="0" w:color="auto"/>
              <w:right w:val="single" w:sz="4" w:space="0" w:color="auto"/>
            </w:tcBorders>
            <w:shd w:val="clear" w:color="auto" w:fill="auto"/>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50.0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130</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122</w:t>
            </w:r>
          </w:p>
        </w:tc>
        <w:tc>
          <w:tcPr>
            <w:tcW w:w="1176" w:type="dxa"/>
            <w:gridSpan w:val="2"/>
            <w:tcBorders>
              <w:top w:val="single" w:sz="4" w:space="0" w:color="auto"/>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8</w:t>
            </w:r>
          </w:p>
        </w:tc>
        <w:tc>
          <w:tcPr>
            <w:tcW w:w="1976" w:type="dxa"/>
            <w:gridSpan w:val="3"/>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r>
      <w:tr w:rsidR="00815567" w:rsidRPr="00815567" w:rsidTr="00DB0421">
        <w:trPr>
          <w:gridAfter w:val="5"/>
          <w:wAfter w:w="6220" w:type="dxa"/>
          <w:trHeight w:val="264"/>
        </w:trPr>
        <w:tc>
          <w:tcPr>
            <w:tcW w:w="3136" w:type="dxa"/>
            <w:tcBorders>
              <w:top w:val="nil"/>
              <w:left w:val="single" w:sz="4" w:space="0" w:color="auto"/>
              <w:bottom w:val="single" w:sz="4" w:space="0" w:color="auto"/>
              <w:right w:val="nil"/>
            </w:tcBorders>
            <w:shd w:val="clear" w:color="auto" w:fill="auto"/>
            <w:noWrap/>
            <w:vAlign w:val="bottom"/>
            <w:hideMark/>
          </w:tcPr>
          <w:p w:rsidR="00815567" w:rsidRPr="00815567" w:rsidRDefault="00815567" w:rsidP="00815567">
            <w:pPr>
              <w:jc w:val="right"/>
              <w:rPr>
                <w:rFonts w:cs="Arial"/>
                <w:b/>
                <w:bCs/>
                <w:spacing w:val="0"/>
                <w:lang w:val="en-GB" w:eastAsia="en-GB"/>
              </w:rPr>
            </w:pPr>
            <w:r w:rsidRPr="00815567">
              <w:rPr>
                <w:rFonts w:cs="Arial"/>
                <w:b/>
                <w:bCs/>
                <w:spacing w:val="0"/>
                <w:lang w:val="en-GB" w:eastAsia="en-GB"/>
              </w:rPr>
              <w:t>Brindle, Geoffrey</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b/>
                <w:bCs/>
                <w:spacing w:val="0"/>
                <w:lang w:val="en-GB" w:eastAsia="en-GB"/>
              </w:rPr>
            </w:pPr>
            <w:r w:rsidRPr="00815567">
              <w:rPr>
                <w:rFonts w:cs="Arial"/>
                <w:b/>
                <w:bCs/>
                <w:spacing w:val="0"/>
                <w:lang w:val="en-GB" w:eastAsia="en-GB"/>
              </w:rPr>
              <w:t>7</w:t>
            </w:r>
          </w:p>
        </w:tc>
        <w:tc>
          <w:tcPr>
            <w:tcW w:w="976" w:type="dxa"/>
            <w:tcBorders>
              <w:top w:val="nil"/>
              <w:left w:val="nil"/>
              <w:bottom w:val="single" w:sz="4" w:space="0" w:color="auto"/>
              <w:right w:val="single" w:sz="4" w:space="0" w:color="auto"/>
            </w:tcBorders>
            <w:shd w:val="clear" w:color="auto" w:fill="auto"/>
            <w:vAlign w:val="center"/>
            <w:hideMark/>
          </w:tcPr>
          <w:p w:rsidR="00815567" w:rsidRPr="00815567" w:rsidRDefault="00815567" w:rsidP="00815567">
            <w:pPr>
              <w:jc w:val="center"/>
              <w:rPr>
                <w:rFonts w:cs="Arial"/>
                <w:b/>
                <w:bCs/>
                <w:spacing w:val="0"/>
                <w:lang w:val="en-GB" w:eastAsia="en-GB"/>
              </w:rPr>
            </w:pPr>
            <w:r w:rsidRPr="00815567">
              <w:rPr>
                <w:rFonts w:cs="Arial"/>
                <w:b/>
                <w:bCs/>
                <w:spacing w:val="0"/>
                <w:lang w:val="en-GB" w:eastAsia="en-GB"/>
              </w:rPr>
              <w:t>13</w:t>
            </w:r>
          </w:p>
        </w:tc>
        <w:tc>
          <w:tcPr>
            <w:tcW w:w="976" w:type="dxa"/>
            <w:tcBorders>
              <w:top w:val="nil"/>
              <w:left w:val="nil"/>
              <w:bottom w:val="single" w:sz="4" w:space="0" w:color="auto"/>
              <w:right w:val="single" w:sz="4" w:space="0" w:color="auto"/>
            </w:tcBorders>
            <w:shd w:val="clear" w:color="auto" w:fill="auto"/>
            <w:vAlign w:val="bottom"/>
            <w:hideMark/>
          </w:tcPr>
          <w:p w:rsidR="00815567" w:rsidRPr="00815567" w:rsidRDefault="00815567" w:rsidP="00815567">
            <w:pPr>
              <w:jc w:val="center"/>
              <w:rPr>
                <w:rFonts w:cs="Arial"/>
                <w:b/>
                <w:bCs/>
                <w:spacing w:val="0"/>
                <w:lang w:val="en-GB" w:eastAsia="en-GB"/>
              </w:rPr>
            </w:pPr>
            <w:r w:rsidRPr="00815567">
              <w:rPr>
                <w:rFonts w:cs="Arial"/>
                <w:b/>
                <w:bCs/>
                <w:spacing w:val="0"/>
                <w:lang w:val="en-GB" w:eastAsia="en-GB"/>
              </w:rPr>
              <w:t>53.8</w:t>
            </w:r>
          </w:p>
        </w:tc>
        <w:tc>
          <w:tcPr>
            <w:tcW w:w="111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b/>
                <w:bCs/>
                <w:spacing w:val="0"/>
                <w:lang w:val="en-GB" w:eastAsia="en-GB"/>
              </w:rPr>
            </w:pPr>
            <w:r w:rsidRPr="00815567">
              <w:rPr>
                <w:rFonts w:cs="Arial"/>
                <w:b/>
                <w:bCs/>
                <w:spacing w:val="0"/>
                <w:lang w:val="en-GB" w:eastAsia="en-GB"/>
              </w:rPr>
              <w:t>166</w:t>
            </w:r>
          </w:p>
        </w:tc>
        <w:tc>
          <w:tcPr>
            <w:tcW w:w="120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b/>
                <w:bCs/>
                <w:spacing w:val="0"/>
                <w:lang w:val="en-GB" w:eastAsia="en-GB"/>
              </w:rPr>
            </w:pPr>
            <w:r w:rsidRPr="00815567">
              <w:rPr>
                <w:rFonts w:cs="Arial"/>
                <w:b/>
                <w:bCs/>
                <w:spacing w:val="0"/>
                <w:lang w:val="en-GB" w:eastAsia="en-GB"/>
              </w:rPr>
              <w:t xml:space="preserve">150 </w:t>
            </w:r>
            <w:proofErr w:type="spellStart"/>
            <w:r w:rsidRPr="00815567">
              <w:rPr>
                <w:rFonts w:cs="Arial"/>
                <w:b/>
                <w:bCs/>
                <w:spacing w:val="0"/>
                <w:lang w:val="en-GB" w:eastAsia="en-GB"/>
              </w:rPr>
              <w:t>est</w:t>
            </w:r>
            <w:proofErr w:type="spellEnd"/>
          </w:p>
        </w:tc>
        <w:tc>
          <w:tcPr>
            <w:tcW w:w="1176" w:type="dxa"/>
            <w:gridSpan w:val="2"/>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b/>
                <w:bCs/>
                <w:spacing w:val="0"/>
                <w:lang w:val="en-GB" w:eastAsia="en-GB"/>
              </w:rPr>
            </w:pPr>
            <w:r w:rsidRPr="00815567">
              <w:rPr>
                <w:rFonts w:cs="Arial"/>
                <w:b/>
                <w:bCs/>
                <w:spacing w:val="0"/>
                <w:lang w:val="en-GB" w:eastAsia="en-GB"/>
              </w:rPr>
              <w:t>16</w:t>
            </w:r>
          </w:p>
        </w:tc>
        <w:tc>
          <w:tcPr>
            <w:tcW w:w="1976" w:type="dxa"/>
            <w:gridSpan w:val="3"/>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r>
      <w:tr w:rsidR="00815567" w:rsidRPr="00815567" w:rsidTr="00DB0421">
        <w:trPr>
          <w:gridAfter w:val="5"/>
          <w:wAfter w:w="6220" w:type="dxa"/>
          <w:trHeight w:val="264"/>
        </w:trPr>
        <w:tc>
          <w:tcPr>
            <w:tcW w:w="3136" w:type="dxa"/>
            <w:tcBorders>
              <w:top w:val="nil"/>
              <w:left w:val="single" w:sz="4" w:space="0" w:color="auto"/>
              <w:bottom w:val="single" w:sz="4" w:space="0" w:color="auto"/>
              <w:right w:val="nil"/>
            </w:tcBorders>
            <w:shd w:val="clear" w:color="auto" w:fill="auto"/>
            <w:noWrap/>
            <w:vAlign w:val="bottom"/>
            <w:hideMark/>
          </w:tcPr>
          <w:p w:rsidR="00815567" w:rsidRPr="00815567" w:rsidRDefault="00815567" w:rsidP="00815567">
            <w:pPr>
              <w:jc w:val="right"/>
              <w:rPr>
                <w:rFonts w:cs="Arial"/>
                <w:b/>
                <w:bCs/>
                <w:spacing w:val="0"/>
                <w:lang w:val="en-GB" w:eastAsia="en-GB"/>
              </w:rPr>
            </w:pPr>
            <w:r w:rsidRPr="00815567">
              <w:rPr>
                <w:rFonts w:cs="Arial"/>
                <w:b/>
                <w:bCs/>
                <w:spacing w:val="0"/>
                <w:lang w:val="en-GB" w:eastAsia="en-GB"/>
              </w:rPr>
              <w:t>Broadbent, Dave</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0</w:t>
            </w:r>
          </w:p>
        </w:tc>
        <w:tc>
          <w:tcPr>
            <w:tcW w:w="976" w:type="dxa"/>
            <w:tcBorders>
              <w:top w:val="nil"/>
              <w:left w:val="nil"/>
              <w:bottom w:val="single" w:sz="4" w:space="0" w:color="auto"/>
              <w:right w:val="single" w:sz="4" w:space="0" w:color="auto"/>
            </w:tcBorders>
            <w:shd w:val="clear" w:color="auto" w:fill="auto"/>
            <w:vAlign w:val="center"/>
            <w:hideMark/>
          </w:tcPr>
          <w:p w:rsidR="00815567" w:rsidRPr="00815567" w:rsidRDefault="00815567" w:rsidP="00815567">
            <w:pPr>
              <w:jc w:val="center"/>
              <w:rPr>
                <w:rFonts w:cs="Arial"/>
                <w:spacing w:val="0"/>
                <w:lang w:val="en-GB" w:eastAsia="en-GB"/>
              </w:rPr>
            </w:pPr>
            <w:r w:rsidRPr="00815567">
              <w:rPr>
                <w:rFonts w:cs="Arial"/>
                <w:spacing w:val="0"/>
                <w:lang w:val="en-GB" w:eastAsia="en-GB"/>
              </w:rPr>
              <w:t>1</w:t>
            </w:r>
          </w:p>
        </w:tc>
        <w:tc>
          <w:tcPr>
            <w:tcW w:w="976" w:type="dxa"/>
            <w:tcBorders>
              <w:top w:val="nil"/>
              <w:left w:val="nil"/>
              <w:bottom w:val="single" w:sz="4" w:space="0" w:color="auto"/>
              <w:right w:val="single" w:sz="4" w:space="0" w:color="auto"/>
            </w:tcBorders>
            <w:shd w:val="clear" w:color="auto" w:fill="auto"/>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0.0</w:t>
            </w:r>
          </w:p>
        </w:tc>
        <w:tc>
          <w:tcPr>
            <w:tcW w:w="111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121</w:t>
            </w:r>
          </w:p>
        </w:tc>
        <w:tc>
          <w:tcPr>
            <w:tcW w:w="120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 xml:space="preserve">139 </w:t>
            </w:r>
            <w:proofErr w:type="spellStart"/>
            <w:r w:rsidRPr="00815567">
              <w:rPr>
                <w:rFonts w:cs="Arial"/>
                <w:spacing w:val="0"/>
                <w:lang w:val="en-GB" w:eastAsia="en-GB"/>
              </w:rPr>
              <w:t>est</w:t>
            </w:r>
            <w:proofErr w:type="spellEnd"/>
          </w:p>
        </w:tc>
        <w:tc>
          <w:tcPr>
            <w:tcW w:w="1176" w:type="dxa"/>
            <w:gridSpan w:val="2"/>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-18</w:t>
            </w:r>
          </w:p>
        </w:tc>
        <w:tc>
          <w:tcPr>
            <w:tcW w:w="1976" w:type="dxa"/>
            <w:gridSpan w:val="3"/>
            <w:tcBorders>
              <w:top w:val="single" w:sz="4" w:space="0" w:color="auto"/>
              <w:left w:val="nil"/>
              <w:bottom w:val="single" w:sz="4" w:space="0" w:color="auto"/>
              <w:right w:val="nil"/>
            </w:tcBorders>
            <w:shd w:val="clear" w:color="auto" w:fill="auto"/>
            <w:noWrap/>
            <w:vAlign w:val="bottom"/>
            <w:hideMark/>
          </w:tcPr>
          <w:p w:rsidR="00815567" w:rsidRPr="00815567" w:rsidRDefault="00815567" w:rsidP="00815567">
            <w:pPr>
              <w:jc w:val="left"/>
              <w:rPr>
                <w:rFonts w:cs="Arial"/>
                <w:spacing w:val="0"/>
                <w:lang w:val="en-GB" w:eastAsia="en-GB"/>
              </w:rPr>
            </w:pPr>
            <w:r w:rsidRPr="00815567">
              <w:rPr>
                <w:rFonts w:cs="Arial"/>
                <w:spacing w:val="0"/>
                <w:lang w:val="en-GB" w:eastAsia="en-GB"/>
              </w:rPr>
              <w:t> </w:t>
            </w:r>
          </w:p>
        </w:tc>
      </w:tr>
      <w:tr w:rsidR="00815567" w:rsidRPr="00815567" w:rsidTr="00DB0421">
        <w:trPr>
          <w:gridAfter w:val="5"/>
          <w:wAfter w:w="6220" w:type="dxa"/>
          <w:trHeight w:val="264"/>
        </w:trPr>
        <w:tc>
          <w:tcPr>
            <w:tcW w:w="3136" w:type="dxa"/>
            <w:tcBorders>
              <w:top w:val="nil"/>
              <w:left w:val="single" w:sz="4" w:space="0" w:color="auto"/>
              <w:bottom w:val="single" w:sz="4" w:space="0" w:color="auto"/>
              <w:right w:val="nil"/>
            </w:tcBorders>
            <w:shd w:val="clear" w:color="auto" w:fill="auto"/>
            <w:noWrap/>
            <w:vAlign w:val="bottom"/>
            <w:hideMark/>
          </w:tcPr>
          <w:p w:rsidR="00815567" w:rsidRPr="00815567" w:rsidRDefault="00815567" w:rsidP="00815567">
            <w:pPr>
              <w:jc w:val="right"/>
              <w:rPr>
                <w:rFonts w:cs="Arial"/>
                <w:b/>
                <w:bCs/>
                <w:spacing w:val="0"/>
                <w:lang w:val="en-GB" w:eastAsia="en-GB"/>
              </w:rPr>
            </w:pPr>
            <w:r w:rsidRPr="00815567">
              <w:rPr>
                <w:rFonts w:cs="Arial"/>
                <w:b/>
                <w:bCs/>
                <w:spacing w:val="0"/>
                <w:lang w:val="en-GB" w:eastAsia="en-GB"/>
              </w:rPr>
              <w:t>Chandley, Duncan</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0</w:t>
            </w:r>
          </w:p>
        </w:tc>
        <w:tc>
          <w:tcPr>
            <w:tcW w:w="976" w:type="dxa"/>
            <w:tcBorders>
              <w:top w:val="nil"/>
              <w:left w:val="nil"/>
              <w:bottom w:val="single" w:sz="4" w:space="0" w:color="auto"/>
              <w:right w:val="single" w:sz="4" w:space="0" w:color="auto"/>
            </w:tcBorders>
            <w:shd w:val="clear" w:color="auto" w:fill="auto"/>
            <w:vAlign w:val="center"/>
            <w:hideMark/>
          </w:tcPr>
          <w:p w:rsidR="00815567" w:rsidRPr="00815567" w:rsidRDefault="00815567" w:rsidP="00815567">
            <w:pPr>
              <w:jc w:val="center"/>
              <w:rPr>
                <w:rFonts w:cs="Arial"/>
                <w:spacing w:val="0"/>
                <w:lang w:val="en-GB" w:eastAsia="en-GB"/>
              </w:rPr>
            </w:pPr>
            <w:r w:rsidRPr="00815567">
              <w:rPr>
                <w:rFonts w:cs="Arial"/>
                <w:spacing w:val="0"/>
                <w:lang w:val="en-GB" w:eastAsia="en-GB"/>
              </w:rPr>
              <w:t>1</w:t>
            </w:r>
          </w:p>
        </w:tc>
        <w:tc>
          <w:tcPr>
            <w:tcW w:w="976" w:type="dxa"/>
            <w:tcBorders>
              <w:top w:val="nil"/>
              <w:left w:val="nil"/>
              <w:bottom w:val="single" w:sz="4" w:space="0" w:color="auto"/>
              <w:right w:val="single" w:sz="4" w:space="0" w:color="auto"/>
            </w:tcBorders>
            <w:shd w:val="clear" w:color="auto" w:fill="auto"/>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0.0</w:t>
            </w:r>
          </w:p>
        </w:tc>
        <w:tc>
          <w:tcPr>
            <w:tcW w:w="111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65</w:t>
            </w:r>
          </w:p>
        </w:tc>
        <w:tc>
          <w:tcPr>
            <w:tcW w:w="120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84</w:t>
            </w:r>
          </w:p>
        </w:tc>
        <w:tc>
          <w:tcPr>
            <w:tcW w:w="1176" w:type="dxa"/>
            <w:gridSpan w:val="2"/>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-19</w:t>
            </w:r>
          </w:p>
        </w:tc>
        <w:tc>
          <w:tcPr>
            <w:tcW w:w="1976" w:type="dxa"/>
            <w:gridSpan w:val="3"/>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r>
      <w:tr w:rsidR="00815567" w:rsidRPr="00815567" w:rsidTr="00DB0421">
        <w:trPr>
          <w:gridAfter w:val="5"/>
          <w:wAfter w:w="6220" w:type="dxa"/>
          <w:trHeight w:val="288"/>
        </w:trPr>
        <w:tc>
          <w:tcPr>
            <w:tcW w:w="3136" w:type="dxa"/>
            <w:tcBorders>
              <w:top w:val="nil"/>
              <w:left w:val="single" w:sz="4" w:space="0" w:color="auto"/>
              <w:bottom w:val="single" w:sz="4" w:space="0" w:color="auto"/>
              <w:right w:val="nil"/>
            </w:tcBorders>
            <w:shd w:val="clear" w:color="auto" w:fill="auto"/>
            <w:noWrap/>
            <w:vAlign w:val="bottom"/>
            <w:hideMark/>
          </w:tcPr>
          <w:p w:rsidR="00815567" w:rsidRPr="00815567" w:rsidRDefault="00815567" w:rsidP="00815567">
            <w:pPr>
              <w:jc w:val="right"/>
              <w:rPr>
                <w:rFonts w:cs="Arial"/>
                <w:b/>
                <w:bCs/>
                <w:spacing w:val="0"/>
                <w:lang w:val="en-GB" w:eastAsia="en-GB"/>
              </w:rPr>
            </w:pPr>
            <w:r w:rsidRPr="00815567">
              <w:rPr>
                <w:rFonts w:cs="Arial"/>
                <w:b/>
                <w:bCs/>
                <w:spacing w:val="0"/>
                <w:lang w:val="en-GB" w:eastAsia="en-GB"/>
              </w:rPr>
              <w:t>Clarke, Geoffrey</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5.5</w:t>
            </w:r>
          </w:p>
        </w:tc>
        <w:tc>
          <w:tcPr>
            <w:tcW w:w="97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ascii="Calibri" w:hAnsi="Calibri" w:cs="Arial"/>
                <w:color w:val="000000"/>
                <w:spacing w:val="0"/>
                <w:sz w:val="22"/>
                <w:szCs w:val="22"/>
                <w:lang w:val="en-GB" w:eastAsia="en-GB"/>
              </w:rPr>
            </w:pPr>
            <w:r w:rsidRPr="00815567">
              <w:rPr>
                <w:rFonts w:ascii="Calibri" w:hAnsi="Calibri" w:cs="Arial"/>
                <w:color w:val="000000"/>
                <w:spacing w:val="0"/>
                <w:sz w:val="22"/>
                <w:szCs w:val="22"/>
                <w:lang w:val="en-GB" w:eastAsia="en-GB"/>
              </w:rPr>
              <w:t>12</w:t>
            </w:r>
          </w:p>
        </w:tc>
        <w:tc>
          <w:tcPr>
            <w:tcW w:w="976" w:type="dxa"/>
            <w:tcBorders>
              <w:top w:val="nil"/>
              <w:left w:val="nil"/>
              <w:bottom w:val="single" w:sz="4" w:space="0" w:color="auto"/>
              <w:right w:val="single" w:sz="4" w:space="0" w:color="auto"/>
            </w:tcBorders>
            <w:shd w:val="clear" w:color="auto" w:fill="auto"/>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45.8</w:t>
            </w:r>
          </w:p>
        </w:tc>
        <w:tc>
          <w:tcPr>
            <w:tcW w:w="111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92</w:t>
            </w:r>
          </w:p>
        </w:tc>
        <w:tc>
          <w:tcPr>
            <w:tcW w:w="120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94</w:t>
            </w:r>
          </w:p>
        </w:tc>
        <w:tc>
          <w:tcPr>
            <w:tcW w:w="1176" w:type="dxa"/>
            <w:gridSpan w:val="2"/>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-2</w:t>
            </w:r>
          </w:p>
        </w:tc>
        <w:tc>
          <w:tcPr>
            <w:tcW w:w="1976" w:type="dxa"/>
            <w:gridSpan w:val="3"/>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r>
      <w:tr w:rsidR="00815567" w:rsidRPr="00815567" w:rsidTr="00DB0421">
        <w:trPr>
          <w:gridAfter w:val="5"/>
          <w:wAfter w:w="6220" w:type="dxa"/>
          <w:trHeight w:val="264"/>
        </w:trPr>
        <w:tc>
          <w:tcPr>
            <w:tcW w:w="3136" w:type="dxa"/>
            <w:tcBorders>
              <w:top w:val="nil"/>
              <w:left w:val="single" w:sz="4" w:space="0" w:color="auto"/>
              <w:bottom w:val="single" w:sz="4" w:space="0" w:color="auto"/>
              <w:right w:val="nil"/>
            </w:tcBorders>
            <w:shd w:val="clear" w:color="auto" w:fill="auto"/>
            <w:noWrap/>
            <w:vAlign w:val="bottom"/>
            <w:hideMark/>
          </w:tcPr>
          <w:p w:rsidR="00815567" w:rsidRPr="00815567" w:rsidRDefault="00815567" w:rsidP="00815567">
            <w:pPr>
              <w:jc w:val="right"/>
              <w:rPr>
                <w:rFonts w:cs="Arial"/>
                <w:b/>
                <w:bCs/>
                <w:spacing w:val="0"/>
                <w:lang w:val="en-GB" w:eastAsia="en-GB"/>
              </w:rPr>
            </w:pPr>
            <w:r w:rsidRPr="00815567">
              <w:rPr>
                <w:rFonts w:cs="Arial"/>
                <w:b/>
                <w:bCs/>
                <w:spacing w:val="0"/>
                <w:lang w:val="en-GB" w:eastAsia="en-GB"/>
              </w:rPr>
              <w:t>Cooke, Edwin</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b/>
                <w:bCs/>
                <w:spacing w:val="0"/>
                <w:lang w:val="en-GB" w:eastAsia="en-GB"/>
              </w:rPr>
            </w:pPr>
            <w:r w:rsidRPr="00815567">
              <w:rPr>
                <w:rFonts w:cs="Arial"/>
                <w:b/>
                <w:bCs/>
                <w:spacing w:val="0"/>
                <w:lang w:val="en-GB" w:eastAsia="en-GB"/>
              </w:rPr>
              <w:t>4.5</w:t>
            </w:r>
          </w:p>
        </w:tc>
        <w:tc>
          <w:tcPr>
            <w:tcW w:w="976" w:type="dxa"/>
            <w:tcBorders>
              <w:top w:val="nil"/>
              <w:left w:val="nil"/>
              <w:bottom w:val="single" w:sz="4" w:space="0" w:color="auto"/>
              <w:right w:val="single" w:sz="4" w:space="0" w:color="auto"/>
            </w:tcBorders>
            <w:shd w:val="clear" w:color="auto" w:fill="auto"/>
            <w:vAlign w:val="center"/>
            <w:hideMark/>
          </w:tcPr>
          <w:p w:rsidR="00815567" w:rsidRPr="00815567" w:rsidRDefault="00815567" w:rsidP="00815567">
            <w:pPr>
              <w:jc w:val="center"/>
              <w:rPr>
                <w:rFonts w:cs="Arial"/>
                <w:b/>
                <w:bCs/>
                <w:spacing w:val="0"/>
                <w:lang w:val="en-GB" w:eastAsia="en-GB"/>
              </w:rPr>
            </w:pPr>
            <w:r w:rsidRPr="00815567">
              <w:rPr>
                <w:rFonts w:cs="Arial"/>
                <w:b/>
                <w:bCs/>
                <w:spacing w:val="0"/>
                <w:lang w:val="en-GB" w:eastAsia="en-GB"/>
              </w:rPr>
              <w:t>8</w:t>
            </w:r>
          </w:p>
        </w:tc>
        <w:tc>
          <w:tcPr>
            <w:tcW w:w="976" w:type="dxa"/>
            <w:tcBorders>
              <w:top w:val="nil"/>
              <w:left w:val="nil"/>
              <w:bottom w:val="single" w:sz="4" w:space="0" w:color="auto"/>
              <w:right w:val="single" w:sz="4" w:space="0" w:color="auto"/>
            </w:tcBorders>
            <w:shd w:val="clear" w:color="auto" w:fill="auto"/>
            <w:vAlign w:val="bottom"/>
            <w:hideMark/>
          </w:tcPr>
          <w:p w:rsidR="00815567" w:rsidRPr="00815567" w:rsidRDefault="00815567" w:rsidP="00815567">
            <w:pPr>
              <w:jc w:val="center"/>
              <w:rPr>
                <w:rFonts w:cs="Arial"/>
                <w:b/>
                <w:bCs/>
                <w:spacing w:val="0"/>
                <w:lang w:val="en-GB" w:eastAsia="en-GB"/>
              </w:rPr>
            </w:pPr>
            <w:r w:rsidRPr="00815567">
              <w:rPr>
                <w:rFonts w:cs="Arial"/>
                <w:b/>
                <w:bCs/>
                <w:spacing w:val="0"/>
                <w:lang w:val="en-GB" w:eastAsia="en-GB"/>
              </w:rPr>
              <w:t>56.3</w:t>
            </w:r>
          </w:p>
        </w:tc>
        <w:tc>
          <w:tcPr>
            <w:tcW w:w="111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b/>
                <w:bCs/>
                <w:spacing w:val="0"/>
                <w:lang w:val="en-GB" w:eastAsia="en-GB"/>
              </w:rPr>
            </w:pPr>
            <w:r w:rsidRPr="00815567">
              <w:rPr>
                <w:rFonts w:cs="Arial"/>
                <w:b/>
                <w:bCs/>
                <w:spacing w:val="0"/>
                <w:lang w:val="en-GB" w:eastAsia="en-GB"/>
              </w:rPr>
              <w:t>118</w:t>
            </w:r>
          </w:p>
        </w:tc>
        <w:tc>
          <w:tcPr>
            <w:tcW w:w="120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b/>
                <w:bCs/>
                <w:spacing w:val="0"/>
                <w:lang w:val="en-GB" w:eastAsia="en-GB"/>
              </w:rPr>
            </w:pPr>
            <w:r w:rsidRPr="00815567">
              <w:rPr>
                <w:rFonts w:cs="Arial"/>
                <w:b/>
                <w:bCs/>
                <w:spacing w:val="0"/>
                <w:lang w:val="en-GB" w:eastAsia="en-GB"/>
              </w:rPr>
              <w:t>102</w:t>
            </w:r>
          </w:p>
        </w:tc>
        <w:tc>
          <w:tcPr>
            <w:tcW w:w="1176" w:type="dxa"/>
            <w:gridSpan w:val="2"/>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b/>
                <w:bCs/>
                <w:spacing w:val="0"/>
                <w:lang w:val="en-GB" w:eastAsia="en-GB"/>
              </w:rPr>
            </w:pPr>
            <w:r w:rsidRPr="00815567">
              <w:rPr>
                <w:rFonts w:cs="Arial"/>
                <w:b/>
                <w:bCs/>
                <w:spacing w:val="0"/>
                <w:lang w:val="en-GB" w:eastAsia="en-GB"/>
              </w:rPr>
              <w:t>16</w:t>
            </w:r>
          </w:p>
        </w:tc>
        <w:tc>
          <w:tcPr>
            <w:tcW w:w="1976" w:type="dxa"/>
            <w:gridSpan w:val="3"/>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r>
      <w:tr w:rsidR="00815567" w:rsidRPr="00815567" w:rsidTr="00DB0421">
        <w:trPr>
          <w:gridAfter w:val="5"/>
          <w:wAfter w:w="6220" w:type="dxa"/>
          <w:trHeight w:val="264"/>
        </w:trPr>
        <w:tc>
          <w:tcPr>
            <w:tcW w:w="3136" w:type="dxa"/>
            <w:tcBorders>
              <w:top w:val="nil"/>
              <w:left w:val="single" w:sz="4" w:space="0" w:color="auto"/>
              <w:bottom w:val="single" w:sz="4" w:space="0" w:color="auto"/>
              <w:right w:val="nil"/>
            </w:tcBorders>
            <w:shd w:val="clear" w:color="auto" w:fill="auto"/>
            <w:noWrap/>
            <w:vAlign w:val="bottom"/>
            <w:hideMark/>
          </w:tcPr>
          <w:p w:rsidR="00815567" w:rsidRPr="00815567" w:rsidRDefault="00815567" w:rsidP="00815567">
            <w:pPr>
              <w:jc w:val="right"/>
              <w:rPr>
                <w:rFonts w:cs="Arial"/>
                <w:b/>
                <w:bCs/>
                <w:spacing w:val="0"/>
                <w:lang w:val="en-GB" w:eastAsia="en-GB"/>
              </w:rPr>
            </w:pPr>
            <w:r w:rsidRPr="00815567">
              <w:rPr>
                <w:rFonts w:cs="Arial"/>
                <w:b/>
                <w:bCs/>
                <w:spacing w:val="0"/>
                <w:lang w:val="en-GB" w:eastAsia="en-GB"/>
              </w:rPr>
              <w:t>Flaherty, Nicholas C</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4</w:t>
            </w:r>
          </w:p>
        </w:tc>
        <w:tc>
          <w:tcPr>
            <w:tcW w:w="976" w:type="dxa"/>
            <w:tcBorders>
              <w:top w:val="nil"/>
              <w:left w:val="nil"/>
              <w:bottom w:val="single" w:sz="4" w:space="0" w:color="auto"/>
              <w:right w:val="single" w:sz="4" w:space="0" w:color="auto"/>
            </w:tcBorders>
            <w:shd w:val="clear" w:color="auto" w:fill="auto"/>
            <w:vAlign w:val="center"/>
            <w:hideMark/>
          </w:tcPr>
          <w:p w:rsidR="00815567" w:rsidRPr="00815567" w:rsidRDefault="00815567" w:rsidP="00815567">
            <w:pPr>
              <w:jc w:val="center"/>
              <w:rPr>
                <w:rFonts w:cs="Arial"/>
                <w:spacing w:val="0"/>
                <w:lang w:val="en-GB" w:eastAsia="en-GB"/>
              </w:rPr>
            </w:pPr>
            <w:r w:rsidRPr="00815567">
              <w:rPr>
                <w:rFonts w:cs="Arial"/>
                <w:spacing w:val="0"/>
                <w:lang w:val="en-GB" w:eastAsia="en-GB"/>
              </w:rPr>
              <w:t>9</w:t>
            </w:r>
          </w:p>
        </w:tc>
        <w:tc>
          <w:tcPr>
            <w:tcW w:w="976" w:type="dxa"/>
            <w:tcBorders>
              <w:top w:val="nil"/>
              <w:left w:val="nil"/>
              <w:bottom w:val="single" w:sz="4" w:space="0" w:color="auto"/>
              <w:right w:val="single" w:sz="4" w:space="0" w:color="auto"/>
            </w:tcBorders>
            <w:shd w:val="clear" w:color="auto" w:fill="auto"/>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44.4</w:t>
            </w:r>
          </w:p>
        </w:tc>
        <w:tc>
          <w:tcPr>
            <w:tcW w:w="111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117</w:t>
            </w:r>
          </w:p>
        </w:tc>
        <w:tc>
          <w:tcPr>
            <w:tcW w:w="120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113</w:t>
            </w:r>
          </w:p>
        </w:tc>
        <w:tc>
          <w:tcPr>
            <w:tcW w:w="1176" w:type="dxa"/>
            <w:gridSpan w:val="2"/>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4</w:t>
            </w:r>
          </w:p>
        </w:tc>
        <w:tc>
          <w:tcPr>
            <w:tcW w:w="1976" w:type="dxa"/>
            <w:gridSpan w:val="3"/>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r>
      <w:tr w:rsidR="00815567" w:rsidRPr="00815567" w:rsidTr="00DB0421">
        <w:trPr>
          <w:gridAfter w:val="5"/>
          <w:wAfter w:w="6220" w:type="dxa"/>
          <w:trHeight w:val="264"/>
        </w:trPr>
        <w:tc>
          <w:tcPr>
            <w:tcW w:w="3136" w:type="dxa"/>
            <w:tcBorders>
              <w:top w:val="nil"/>
              <w:left w:val="single" w:sz="4" w:space="0" w:color="auto"/>
              <w:bottom w:val="single" w:sz="4" w:space="0" w:color="auto"/>
              <w:right w:val="nil"/>
            </w:tcBorders>
            <w:shd w:val="clear" w:color="auto" w:fill="auto"/>
            <w:noWrap/>
            <w:vAlign w:val="bottom"/>
            <w:hideMark/>
          </w:tcPr>
          <w:p w:rsidR="00815567" w:rsidRPr="00815567" w:rsidRDefault="00815567" w:rsidP="00815567">
            <w:pPr>
              <w:jc w:val="right"/>
              <w:rPr>
                <w:rFonts w:cs="Arial"/>
                <w:b/>
                <w:bCs/>
                <w:spacing w:val="0"/>
                <w:lang w:val="en-GB" w:eastAsia="en-GB"/>
              </w:rPr>
            </w:pPr>
            <w:r w:rsidRPr="00815567">
              <w:rPr>
                <w:rFonts w:cs="Arial"/>
                <w:b/>
                <w:bCs/>
                <w:spacing w:val="0"/>
                <w:lang w:val="en-GB" w:eastAsia="en-GB"/>
              </w:rPr>
              <w:t>Harris, Dave</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2</w:t>
            </w:r>
          </w:p>
        </w:tc>
        <w:tc>
          <w:tcPr>
            <w:tcW w:w="976" w:type="dxa"/>
            <w:tcBorders>
              <w:top w:val="nil"/>
              <w:left w:val="nil"/>
              <w:bottom w:val="single" w:sz="4" w:space="0" w:color="auto"/>
              <w:right w:val="single" w:sz="4" w:space="0" w:color="auto"/>
            </w:tcBorders>
            <w:shd w:val="clear" w:color="auto" w:fill="auto"/>
            <w:noWrap/>
            <w:vAlign w:val="center"/>
            <w:hideMark/>
          </w:tcPr>
          <w:p w:rsidR="00815567" w:rsidRPr="00815567" w:rsidRDefault="00815567" w:rsidP="00815567">
            <w:pPr>
              <w:jc w:val="center"/>
              <w:rPr>
                <w:rFonts w:cs="Arial"/>
                <w:spacing w:val="0"/>
                <w:lang w:val="en-GB" w:eastAsia="en-GB"/>
              </w:rPr>
            </w:pPr>
            <w:r w:rsidRPr="00815567">
              <w:rPr>
                <w:rFonts w:cs="Arial"/>
                <w:spacing w:val="0"/>
                <w:lang w:val="en-GB" w:eastAsia="en-GB"/>
              </w:rPr>
              <w:t>2</w:t>
            </w:r>
          </w:p>
        </w:tc>
        <w:tc>
          <w:tcPr>
            <w:tcW w:w="976" w:type="dxa"/>
            <w:tcBorders>
              <w:top w:val="nil"/>
              <w:left w:val="nil"/>
              <w:bottom w:val="single" w:sz="4" w:space="0" w:color="auto"/>
              <w:right w:val="single" w:sz="4" w:space="0" w:color="auto"/>
            </w:tcBorders>
            <w:shd w:val="clear" w:color="auto" w:fill="auto"/>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100</w:t>
            </w:r>
          </w:p>
        </w:tc>
        <w:tc>
          <w:tcPr>
            <w:tcW w:w="120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 xml:space="preserve">90 </w:t>
            </w:r>
            <w:proofErr w:type="spellStart"/>
            <w:r w:rsidRPr="00815567">
              <w:rPr>
                <w:rFonts w:cs="Arial"/>
                <w:spacing w:val="0"/>
                <w:lang w:val="en-GB" w:eastAsia="en-GB"/>
              </w:rPr>
              <w:t>est</w:t>
            </w:r>
            <w:proofErr w:type="spellEnd"/>
          </w:p>
        </w:tc>
        <w:tc>
          <w:tcPr>
            <w:tcW w:w="1176" w:type="dxa"/>
            <w:gridSpan w:val="2"/>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-10</w:t>
            </w:r>
          </w:p>
        </w:tc>
        <w:tc>
          <w:tcPr>
            <w:tcW w:w="1976" w:type="dxa"/>
            <w:gridSpan w:val="3"/>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r>
      <w:tr w:rsidR="00815567" w:rsidRPr="00815567" w:rsidTr="00DB0421">
        <w:trPr>
          <w:gridAfter w:val="5"/>
          <w:wAfter w:w="6220" w:type="dxa"/>
          <w:trHeight w:val="264"/>
        </w:trPr>
        <w:tc>
          <w:tcPr>
            <w:tcW w:w="3136" w:type="dxa"/>
            <w:tcBorders>
              <w:top w:val="nil"/>
              <w:left w:val="single" w:sz="4" w:space="0" w:color="auto"/>
              <w:bottom w:val="single" w:sz="4" w:space="0" w:color="auto"/>
              <w:right w:val="nil"/>
            </w:tcBorders>
            <w:shd w:val="clear" w:color="auto" w:fill="auto"/>
            <w:noWrap/>
            <w:vAlign w:val="bottom"/>
            <w:hideMark/>
          </w:tcPr>
          <w:p w:rsidR="00815567" w:rsidRPr="00815567" w:rsidRDefault="00815567" w:rsidP="00815567">
            <w:pPr>
              <w:jc w:val="right"/>
              <w:rPr>
                <w:rFonts w:cs="Arial"/>
                <w:b/>
                <w:bCs/>
                <w:spacing w:val="0"/>
                <w:lang w:val="en-GB" w:eastAsia="en-GB"/>
              </w:rPr>
            </w:pPr>
            <w:r w:rsidRPr="00815567">
              <w:rPr>
                <w:rFonts w:cs="Arial"/>
                <w:b/>
                <w:bCs/>
                <w:spacing w:val="0"/>
                <w:lang w:val="en-GB" w:eastAsia="en-GB"/>
              </w:rPr>
              <w:t>Heywood, Myles</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3</w:t>
            </w:r>
          </w:p>
        </w:tc>
        <w:tc>
          <w:tcPr>
            <w:tcW w:w="976" w:type="dxa"/>
            <w:tcBorders>
              <w:top w:val="nil"/>
              <w:left w:val="nil"/>
              <w:bottom w:val="single" w:sz="4" w:space="0" w:color="auto"/>
              <w:right w:val="single" w:sz="4" w:space="0" w:color="auto"/>
            </w:tcBorders>
            <w:shd w:val="clear" w:color="auto" w:fill="auto"/>
            <w:vAlign w:val="center"/>
            <w:hideMark/>
          </w:tcPr>
          <w:p w:rsidR="00815567" w:rsidRPr="00815567" w:rsidRDefault="00815567" w:rsidP="00815567">
            <w:pPr>
              <w:jc w:val="center"/>
              <w:rPr>
                <w:rFonts w:cs="Arial"/>
                <w:spacing w:val="0"/>
                <w:lang w:val="en-GB" w:eastAsia="en-GB"/>
              </w:rPr>
            </w:pPr>
            <w:r w:rsidRPr="00815567">
              <w:rPr>
                <w:rFonts w:cs="Arial"/>
                <w:spacing w:val="0"/>
                <w:lang w:val="en-GB" w:eastAsia="en-GB"/>
              </w:rPr>
              <w:t>6</w:t>
            </w:r>
          </w:p>
        </w:tc>
        <w:tc>
          <w:tcPr>
            <w:tcW w:w="976" w:type="dxa"/>
            <w:tcBorders>
              <w:top w:val="nil"/>
              <w:left w:val="nil"/>
              <w:bottom w:val="single" w:sz="4" w:space="0" w:color="auto"/>
              <w:right w:val="single" w:sz="4" w:space="0" w:color="auto"/>
            </w:tcBorders>
            <w:shd w:val="clear" w:color="auto" w:fill="auto"/>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50.0</w:t>
            </w:r>
          </w:p>
        </w:tc>
        <w:tc>
          <w:tcPr>
            <w:tcW w:w="111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134</w:t>
            </w:r>
          </w:p>
        </w:tc>
        <w:tc>
          <w:tcPr>
            <w:tcW w:w="120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130</w:t>
            </w:r>
          </w:p>
        </w:tc>
        <w:tc>
          <w:tcPr>
            <w:tcW w:w="1176" w:type="dxa"/>
            <w:gridSpan w:val="2"/>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4</w:t>
            </w:r>
          </w:p>
        </w:tc>
        <w:tc>
          <w:tcPr>
            <w:tcW w:w="1976" w:type="dxa"/>
            <w:gridSpan w:val="3"/>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r>
      <w:tr w:rsidR="00815567" w:rsidRPr="00815567" w:rsidTr="00DB0421">
        <w:trPr>
          <w:gridAfter w:val="5"/>
          <w:wAfter w:w="6220" w:type="dxa"/>
          <w:trHeight w:val="264"/>
        </w:trPr>
        <w:tc>
          <w:tcPr>
            <w:tcW w:w="3136" w:type="dxa"/>
            <w:tcBorders>
              <w:top w:val="nil"/>
              <w:left w:val="single" w:sz="4" w:space="0" w:color="auto"/>
              <w:bottom w:val="single" w:sz="4" w:space="0" w:color="auto"/>
              <w:right w:val="nil"/>
            </w:tcBorders>
            <w:shd w:val="clear" w:color="auto" w:fill="auto"/>
            <w:noWrap/>
            <w:vAlign w:val="bottom"/>
            <w:hideMark/>
          </w:tcPr>
          <w:p w:rsidR="00815567" w:rsidRPr="00815567" w:rsidRDefault="00815567" w:rsidP="00815567">
            <w:pPr>
              <w:jc w:val="right"/>
              <w:rPr>
                <w:rFonts w:cs="Arial"/>
                <w:b/>
                <w:bCs/>
                <w:spacing w:val="0"/>
                <w:lang w:val="en-GB" w:eastAsia="en-GB"/>
              </w:rPr>
            </w:pPr>
            <w:r w:rsidRPr="00815567">
              <w:rPr>
                <w:rFonts w:cs="Arial"/>
                <w:b/>
                <w:bCs/>
                <w:spacing w:val="0"/>
                <w:lang w:val="en-GB" w:eastAsia="en-GB"/>
              </w:rPr>
              <w:t>Hodgson, Keith</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5</w:t>
            </w:r>
          </w:p>
        </w:tc>
        <w:tc>
          <w:tcPr>
            <w:tcW w:w="976" w:type="dxa"/>
            <w:tcBorders>
              <w:top w:val="nil"/>
              <w:left w:val="nil"/>
              <w:bottom w:val="single" w:sz="4" w:space="0" w:color="auto"/>
              <w:right w:val="single" w:sz="4" w:space="0" w:color="auto"/>
            </w:tcBorders>
            <w:shd w:val="clear" w:color="auto" w:fill="auto"/>
            <w:vAlign w:val="center"/>
            <w:hideMark/>
          </w:tcPr>
          <w:p w:rsidR="00815567" w:rsidRPr="00815567" w:rsidRDefault="00815567" w:rsidP="00815567">
            <w:pPr>
              <w:jc w:val="center"/>
              <w:rPr>
                <w:rFonts w:cs="Arial"/>
                <w:spacing w:val="0"/>
                <w:lang w:val="en-GB" w:eastAsia="en-GB"/>
              </w:rPr>
            </w:pPr>
            <w:r w:rsidRPr="00815567">
              <w:rPr>
                <w:rFonts w:cs="Arial"/>
                <w:spacing w:val="0"/>
                <w:lang w:val="en-GB" w:eastAsia="en-GB"/>
              </w:rPr>
              <w:t>12</w:t>
            </w:r>
          </w:p>
        </w:tc>
        <w:tc>
          <w:tcPr>
            <w:tcW w:w="976" w:type="dxa"/>
            <w:tcBorders>
              <w:top w:val="nil"/>
              <w:left w:val="nil"/>
              <w:bottom w:val="single" w:sz="4" w:space="0" w:color="auto"/>
              <w:right w:val="single" w:sz="4" w:space="0" w:color="auto"/>
            </w:tcBorders>
            <w:shd w:val="clear" w:color="auto" w:fill="auto"/>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41.7</w:t>
            </w:r>
          </w:p>
        </w:tc>
        <w:tc>
          <w:tcPr>
            <w:tcW w:w="111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97</w:t>
            </w:r>
          </w:p>
        </w:tc>
        <w:tc>
          <w:tcPr>
            <w:tcW w:w="120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95</w:t>
            </w:r>
          </w:p>
        </w:tc>
        <w:tc>
          <w:tcPr>
            <w:tcW w:w="1176" w:type="dxa"/>
            <w:gridSpan w:val="2"/>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2</w:t>
            </w:r>
          </w:p>
        </w:tc>
        <w:tc>
          <w:tcPr>
            <w:tcW w:w="1976" w:type="dxa"/>
            <w:gridSpan w:val="3"/>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r>
      <w:tr w:rsidR="00815567" w:rsidRPr="00815567" w:rsidTr="00DB0421">
        <w:trPr>
          <w:gridAfter w:val="5"/>
          <w:wAfter w:w="6220" w:type="dxa"/>
          <w:trHeight w:val="264"/>
        </w:trPr>
        <w:tc>
          <w:tcPr>
            <w:tcW w:w="3136" w:type="dxa"/>
            <w:tcBorders>
              <w:top w:val="nil"/>
              <w:left w:val="single" w:sz="4" w:space="0" w:color="auto"/>
              <w:bottom w:val="single" w:sz="4" w:space="0" w:color="auto"/>
              <w:right w:val="nil"/>
            </w:tcBorders>
            <w:shd w:val="clear" w:color="auto" w:fill="auto"/>
            <w:noWrap/>
            <w:vAlign w:val="bottom"/>
            <w:hideMark/>
          </w:tcPr>
          <w:p w:rsidR="00815567" w:rsidRPr="00815567" w:rsidRDefault="00815567" w:rsidP="00815567">
            <w:pPr>
              <w:jc w:val="right"/>
              <w:rPr>
                <w:rFonts w:cs="Arial"/>
                <w:b/>
                <w:bCs/>
                <w:spacing w:val="0"/>
                <w:lang w:val="en-GB" w:eastAsia="en-GB"/>
              </w:rPr>
            </w:pPr>
            <w:r w:rsidRPr="00815567">
              <w:rPr>
                <w:rFonts w:cs="Arial"/>
                <w:b/>
                <w:bCs/>
                <w:spacing w:val="0"/>
                <w:lang w:val="en-GB" w:eastAsia="en-GB"/>
              </w:rPr>
              <w:t>Holton, Keven R</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2</w:t>
            </w:r>
          </w:p>
        </w:tc>
        <w:tc>
          <w:tcPr>
            <w:tcW w:w="976" w:type="dxa"/>
            <w:tcBorders>
              <w:top w:val="nil"/>
              <w:left w:val="nil"/>
              <w:bottom w:val="single" w:sz="4" w:space="0" w:color="auto"/>
              <w:right w:val="single" w:sz="4" w:space="0" w:color="auto"/>
            </w:tcBorders>
            <w:shd w:val="clear" w:color="auto" w:fill="auto"/>
            <w:vAlign w:val="center"/>
            <w:hideMark/>
          </w:tcPr>
          <w:p w:rsidR="00815567" w:rsidRPr="00815567" w:rsidRDefault="00815567" w:rsidP="00815567">
            <w:pPr>
              <w:jc w:val="center"/>
              <w:rPr>
                <w:rFonts w:cs="Arial"/>
                <w:spacing w:val="0"/>
                <w:lang w:val="en-GB" w:eastAsia="en-GB"/>
              </w:rPr>
            </w:pPr>
            <w:r w:rsidRPr="00815567">
              <w:rPr>
                <w:rFonts w:cs="Arial"/>
                <w:spacing w:val="0"/>
                <w:lang w:val="en-GB" w:eastAsia="en-GB"/>
              </w:rPr>
              <w:t>7</w:t>
            </w:r>
          </w:p>
        </w:tc>
        <w:tc>
          <w:tcPr>
            <w:tcW w:w="976" w:type="dxa"/>
            <w:tcBorders>
              <w:top w:val="nil"/>
              <w:left w:val="nil"/>
              <w:bottom w:val="single" w:sz="4" w:space="0" w:color="auto"/>
              <w:right w:val="single" w:sz="4" w:space="0" w:color="auto"/>
            </w:tcBorders>
            <w:shd w:val="clear" w:color="auto" w:fill="auto"/>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28.6</w:t>
            </w:r>
          </w:p>
        </w:tc>
        <w:tc>
          <w:tcPr>
            <w:tcW w:w="111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123</w:t>
            </w:r>
          </w:p>
        </w:tc>
        <w:tc>
          <w:tcPr>
            <w:tcW w:w="120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139</w:t>
            </w:r>
          </w:p>
        </w:tc>
        <w:tc>
          <w:tcPr>
            <w:tcW w:w="1176" w:type="dxa"/>
            <w:gridSpan w:val="2"/>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-16</w:t>
            </w:r>
          </w:p>
        </w:tc>
        <w:tc>
          <w:tcPr>
            <w:tcW w:w="1976" w:type="dxa"/>
            <w:gridSpan w:val="3"/>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r>
      <w:tr w:rsidR="00815567" w:rsidRPr="00815567" w:rsidTr="00DB0421">
        <w:trPr>
          <w:gridAfter w:val="5"/>
          <w:wAfter w:w="6220" w:type="dxa"/>
          <w:trHeight w:val="264"/>
        </w:trPr>
        <w:tc>
          <w:tcPr>
            <w:tcW w:w="3136" w:type="dxa"/>
            <w:tcBorders>
              <w:top w:val="nil"/>
              <w:left w:val="single" w:sz="4" w:space="0" w:color="auto"/>
              <w:bottom w:val="single" w:sz="4" w:space="0" w:color="auto"/>
              <w:right w:val="nil"/>
            </w:tcBorders>
            <w:shd w:val="clear" w:color="auto" w:fill="auto"/>
            <w:noWrap/>
            <w:vAlign w:val="bottom"/>
            <w:hideMark/>
          </w:tcPr>
          <w:p w:rsidR="00815567" w:rsidRPr="00815567" w:rsidRDefault="00815567" w:rsidP="00815567">
            <w:pPr>
              <w:jc w:val="right"/>
              <w:rPr>
                <w:rFonts w:cs="Arial"/>
                <w:b/>
                <w:bCs/>
                <w:spacing w:val="0"/>
                <w:lang w:val="en-GB" w:eastAsia="en-GB"/>
              </w:rPr>
            </w:pPr>
            <w:proofErr w:type="spellStart"/>
            <w:r w:rsidRPr="00815567">
              <w:rPr>
                <w:rFonts w:cs="Arial"/>
                <w:b/>
                <w:bCs/>
                <w:spacing w:val="0"/>
                <w:lang w:val="en-GB" w:eastAsia="en-GB"/>
              </w:rPr>
              <w:t>McKie</w:t>
            </w:r>
            <w:proofErr w:type="spellEnd"/>
            <w:r w:rsidRPr="00815567">
              <w:rPr>
                <w:rFonts w:cs="Arial"/>
                <w:b/>
                <w:bCs/>
                <w:spacing w:val="0"/>
                <w:lang w:val="en-GB" w:eastAsia="en-GB"/>
              </w:rPr>
              <w:t>, Jim M</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0.5</w:t>
            </w:r>
          </w:p>
        </w:tc>
        <w:tc>
          <w:tcPr>
            <w:tcW w:w="976" w:type="dxa"/>
            <w:tcBorders>
              <w:top w:val="nil"/>
              <w:left w:val="nil"/>
              <w:bottom w:val="single" w:sz="4" w:space="0" w:color="auto"/>
              <w:right w:val="single" w:sz="4" w:space="0" w:color="auto"/>
            </w:tcBorders>
            <w:shd w:val="clear" w:color="auto" w:fill="auto"/>
            <w:vAlign w:val="center"/>
            <w:hideMark/>
          </w:tcPr>
          <w:p w:rsidR="00815567" w:rsidRPr="00815567" w:rsidRDefault="00815567" w:rsidP="00815567">
            <w:pPr>
              <w:jc w:val="center"/>
              <w:rPr>
                <w:rFonts w:cs="Arial"/>
                <w:spacing w:val="0"/>
                <w:lang w:val="en-GB" w:eastAsia="en-GB"/>
              </w:rPr>
            </w:pPr>
            <w:r w:rsidRPr="00815567">
              <w:rPr>
                <w:rFonts w:cs="Arial"/>
                <w:spacing w:val="0"/>
                <w:lang w:val="en-GB" w:eastAsia="en-GB"/>
              </w:rPr>
              <w:t>3</w:t>
            </w:r>
          </w:p>
        </w:tc>
        <w:tc>
          <w:tcPr>
            <w:tcW w:w="976" w:type="dxa"/>
            <w:tcBorders>
              <w:top w:val="nil"/>
              <w:left w:val="nil"/>
              <w:bottom w:val="single" w:sz="4" w:space="0" w:color="auto"/>
              <w:right w:val="single" w:sz="4" w:space="0" w:color="auto"/>
            </w:tcBorders>
            <w:shd w:val="clear" w:color="auto" w:fill="auto"/>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16.7</w:t>
            </w:r>
          </w:p>
        </w:tc>
        <w:tc>
          <w:tcPr>
            <w:tcW w:w="111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104</w:t>
            </w:r>
          </w:p>
        </w:tc>
        <w:tc>
          <w:tcPr>
            <w:tcW w:w="120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137</w:t>
            </w:r>
          </w:p>
        </w:tc>
        <w:tc>
          <w:tcPr>
            <w:tcW w:w="1176" w:type="dxa"/>
            <w:gridSpan w:val="2"/>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-33</w:t>
            </w:r>
          </w:p>
        </w:tc>
        <w:tc>
          <w:tcPr>
            <w:tcW w:w="1976" w:type="dxa"/>
            <w:gridSpan w:val="3"/>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r>
      <w:tr w:rsidR="00815567" w:rsidRPr="00815567" w:rsidTr="00DB0421">
        <w:trPr>
          <w:gridAfter w:val="5"/>
          <w:wAfter w:w="6220" w:type="dxa"/>
          <w:trHeight w:val="276"/>
        </w:trPr>
        <w:tc>
          <w:tcPr>
            <w:tcW w:w="3136" w:type="dxa"/>
            <w:tcBorders>
              <w:top w:val="nil"/>
              <w:left w:val="single" w:sz="4" w:space="0" w:color="auto"/>
              <w:bottom w:val="single" w:sz="4" w:space="0" w:color="auto"/>
              <w:right w:val="nil"/>
            </w:tcBorders>
            <w:shd w:val="clear" w:color="auto" w:fill="auto"/>
            <w:noWrap/>
            <w:vAlign w:val="bottom"/>
            <w:hideMark/>
          </w:tcPr>
          <w:p w:rsidR="00815567" w:rsidRPr="00815567" w:rsidRDefault="00815567" w:rsidP="00815567">
            <w:pPr>
              <w:jc w:val="right"/>
              <w:rPr>
                <w:rFonts w:cs="Arial"/>
                <w:b/>
                <w:bCs/>
                <w:spacing w:val="0"/>
                <w:lang w:val="en-GB" w:eastAsia="en-GB"/>
              </w:rPr>
            </w:pPr>
            <w:r w:rsidRPr="00815567">
              <w:rPr>
                <w:rFonts w:cs="Arial"/>
                <w:b/>
                <w:bCs/>
                <w:spacing w:val="0"/>
                <w:lang w:val="en-GB" w:eastAsia="en-GB"/>
              </w:rPr>
              <w:t>Newell, David F</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b/>
                <w:bCs/>
                <w:spacing w:val="0"/>
                <w:lang w:val="en-GB" w:eastAsia="en-GB"/>
              </w:rPr>
            </w:pPr>
            <w:r w:rsidRPr="00815567">
              <w:rPr>
                <w:rFonts w:cs="Arial"/>
                <w:b/>
                <w:bCs/>
                <w:spacing w:val="0"/>
                <w:lang w:val="en-GB" w:eastAsia="en-GB"/>
              </w:rPr>
              <w:t>7.5</w:t>
            </w:r>
          </w:p>
        </w:tc>
        <w:tc>
          <w:tcPr>
            <w:tcW w:w="97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ascii="Calibri" w:hAnsi="Calibri" w:cs="Arial"/>
                <w:b/>
                <w:bCs/>
                <w:spacing w:val="0"/>
                <w:lang w:val="en-GB" w:eastAsia="en-GB"/>
              </w:rPr>
            </w:pPr>
            <w:r w:rsidRPr="00815567">
              <w:rPr>
                <w:rFonts w:ascii="Calibri" w:hAnsi="Calibri" w:cs="Arial"/>
                <w:b/>
                <w:bCs/>
                <w:spacing w:val="0"/>
                <w:lang w:val="en-GB" w:eastAsia="en-GB"/>
              </w:rPr>
              <w:t>12</w:t>
            </w:r>
          </w:p>
        </w:tc>
        <w:tc>
          <w:tcPr>
            <w:tcW w:w="976" w:type="dxa"/>
            <w:tcBorders>
              <w:top w:val="nil"/>
              <w:left w:val="nil"/>
              <w:bottom w:val="single" w:sz="4" w:space="0" w:color="auto"/>
              <w:right w:val="single" w:sz="4" w:space="0" w:color="auto"/>
            </w:tcBorders>
            <w:shd w:val="clear" w:color="auto" w:fill="auto"/>
            <w:vAlign w:val="bottom"/>
            <w:hideMark/>
          </w:tcPr>
          <w:p w:rsidR="00815567" w:rsidRPr="00815567" w:rsidRDefault="00815567" w:rsidP="00815567">
            <w:pPr>
              <w:jc w:val="center"/>
              <w:rPr>
                <w:rFonts w:cs="Arial"/>
                <w:b/>
                <w:bCs/>
                <w:spacing w:val="0"/>
                <w:lang w:val="en-GB" w:eastAsia="en-GB"/>
              </w:rPr>
            </w:pPr>
            <w:r w:rsidRPr="00815567">
              <w:rPr>
                <w:rFonts w:cs="Arial"/>
                <w:b/>
                <w:bCs/>
                <w:spacing w:val="0"/>
                <w:lang w:val="en-GB" w:eastAsia="en-GB"/>
              </w:rPr>
              <w:t>62.5</w:t>
            </w:r>
          </w:p>
        </w:tc>
        <w:tc>
          <w:tcPr>
            <w:tcW w:w="111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b/>
                <w:bCs/>
                <w:spacing w:val="0"/>
                <w:lang w:val="en-GB" w:eastAsia="en-GB"/>
              </w:rPr>
            </w:pPr>
            <w:r w:rsidRPr="00815567">
              <w:rPr>
                <w:rFonts w:cs="Arial"/>
                <w:b/>
                <w:bCs/>
                <w:spacing w:val="0"/>
                <w:lang w:val="en-GB" w:eastAsia="en-GB"/>
              </w:rPr>
              <w:t>164</w:t>
            </w:r>
          </w:p>
        </w:tc>
        <w:tc>
          <w:tcPr>
            <w:tcW w:w="120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b/>
                <w:bCs/>
                <w:spacing w:val="0"/>
                <w:lang w:val="en-GB" w:eastAsia="en-GB"/>
              </w:rPr>
            </w:pPr>
            <w:r w:rsidRPr="00815567">
              <w:rPr>
                <w:rFonts w:cs="Arial"/>
                <w:b/>
                <w:bCs/>
                <w:spacing w:val="0"/>
                <w:lang w:val="en-GB" w:eastAsia="en-GB"/>
              </w:rPr>
              <w:t>141</w:t>
            </w:r>
          </w:p>
        </w:tc>
        <w:tc>
          <w:tcPr>
            <w:tcW w:w="1176" w:type="dxa"/>
            <w:gridSpan w:val="2"/>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b/>
                <w:bCs/>
                <w:spacing w:val="0"/>
                <w:lang w:val="en-GB" w:eastAsia="en-GB"/>
              </w:rPr>
            </w:pPr>
            <w:r w:rsidRPr="00815567">
              <w:rPr>
                <w:rFonts w:cs="Arial"/>
                <w:b/>
                <w:bCs/>
                <w:spacing w:val="0"/>
                <w:lang w:val="en-GB" w:eastAsia="en-GB"/>
              </w:rPr>
              <w:t>23</w:t>
            </w:r>
          </w:p>
        </w:tc>
        <w:tc>
          <w:tcPr>
            <w:tcW w:w="1976" w:type="dxa"/>
            <w:gridSpan w:val="3"/>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r>
      <w:tr w:rsidR="00815567" w:rsidRPr="00815567" w:rsidTr="00DB0421">
        <w:trPr>
          <w:gridAfter w:val="5"/>
          <w:wAfter w:w="6220" w:type="dxa"/>
          <w:trHeight w:val="264"/>
        </w:trPr>
        <w:tc>
          <w:tcPr>
            <w:tcW w:w="3136" w:type="dxa"/>
            <w:tcBorders>
              <w:top w:val="nil"/>
              <w:left w:val="single" w:sz="4" w:space="0" w:color="auto"/>
              <w:bottom w:val="single" w:sz="4" w:space="0" w:color="auto"/>
              <w:right w:val="nil"/>
            </w:tcBorders>
            <w:shd w:val="clear" w:color="auto" w:fill="auto"/>
            <w:noWrap/>
            <w:vAlign w:val="bottom"/>
            <w:hideMark/>
          </w:tcPr>
          <w:p w:rsidR="00815567" w:rsidRPr="00815567" w:rsidRDefault="00815567" w:rsidP="00815567">
            <w:pPr>
              <w:jc w:val="right"/>
              <w:rPr>
                <w:rFonts w:cs="Arial"/>
                <w:b/>
                <w:bCs/>
                <w:spacing w:val="0"/>
                <w:lang w:val="en-GB" w:eastAsia="en-GB"/>
              </w:rPr>
            </w:pPr>
            <w:r w:rsidRPr="00815567">
              <w:rPr>
                <w:rFonts w:cs="Arial"/>
                <w:b/>
                <w:bCs/>
                <w:spacing w:val="0"/>
                <w:lang w:val="en-GB" w:eastAsia="en-GB"/>
              </w:rPr>
              <w:t>Newell, Kieran J</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1</w:t>
            </w:r>
          </w:p>
        </w:tc>
        <w:tc>
          <w:tcPr>
            <w:tcW w:w="976" w:type="dxa"/>
            <w:tcBorders>
              <w:top w:val="nil"/>
              <w:left w:val="nil"/>
              <w:bottom w:val="single" w:sz="4" w:space="0" w:color="auto"/>
              <w:right w:val="single" w:sz="4" w:space="0" w:color="auto"/>
            </w:tcBorders>
            <w:shd w:val="clear" w:color="auto" w:fill="auto"/>
            <w:vAlign w:val="center"/>
            <w:hideMark/>
          </w:tcPr>
          <w:p w:rsidR="00815567" w:rsidRPr="00815567" w:rsidRDefault="00815567" w:rsidP="00815567">
            <w:pPr>
              <w:jc w:val="center"/>
              <w:rPr>
                <w:rFonts w:cs="Arial"/>
                <w:spacing w:val="0"/>
                <w:lang w:val="en-GB" w:eastAsia="en-GB"/>
              </w:rPr>
            </w:pPr>
            <w:r w:rsidRPr="00815567">
              <w:rPr>
                <w:rFonts w:cs="Arial"/>
                <w:spacing w:val="0"/>
                <w:lang w:val="en-GB" w:eastAsia="en-GB"/>
              </w:rPr>
              <w:t>7</w:t>
            </w:r>
          </w:p>
        </w:tc>
        <w:tc>
          <w:tcPr>
            <w:tcW w:w="976" w:type="dxa"/>
            <w:tcBorders>
              <w:top w:val="nil"/>
              <w:left w:val="nil"/>
              <w:bottom w:val="single" w:sz="4" w:space="0" w:color="auto"/>
              <w:right w:val="single" w:sz="4" w:space="0" w:color="auto"/>
            </w:tcBorders>
            <w:shd w:val="clear" w:color="auto" w:fill="auto"/>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14.3</w:t>
            </w:r>
          </w:p>
        </w:tc>
        <w:tc>
          <w:tcPr>
            <w:tcW w:w="111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129</w:t>
            </w:r>
          </w:p>
        </w:tc>
        <w:tc>
          <w:tcPr>
            <w:tcW w:w="120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162</w:t>
            </w:r>
          </w:p>
        </w:tc>
        <w:tc>
          <w:tcPr>
            <w:tcW w:w="1176" w:type="dxa"/>
            <w:gridSpan w:val="2"/>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-33</w:t>
            </w:r>
          </w:p>
        </w:tc>
        <w:tc>
          <w:tcPr>
            <w:tcW w:w="1976" w:type="dxa"/>
            <w:gridSpan w:val="3"/>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r>
      <w:tr w:rsidR="00815567" w:rsidRPr="00815567" w:rsidTr="00DB0421">
        <w:trPr>
          <w:gridAfter w:val="5"/>
          <w:wAfter w:w="6220" w:type="dxa"/>
          <w:trHeight w:val="264"/>
        </w:trPr>
        <w:tc>
          <w:tcPr>
            <w:tcW w:w="3136" w:type="dxa"/>
            <w:tcBorders>
              <w:top w:val="nil"/>
              <w:left w:val="single" w:sz="4" w:space="0" w:color="auto"/>
              <w:bottom w:val="single" w:sz="4" w:space="0" w:color="auto"/>
              <w:right w:val="nil"/>
            </w:tcBorders>
            <w:shd w:val="clear" w:color="auto" w:fill="auto"/>
            <w:noWrap/>
            <w:vAlign w:val="bottom"/>
            <w:hideMark/>
          </w:tcPr>
          <w:p w:rsidR="00815567" w:rsidRPr="00815567" w:rsidRDefault="00815567" w:rsidP="00815567">
            <w:pPr>
              <w:jc w:val="right"/>
              <w:rPr>
                <w:rFonts w:cs="Arial"/>
                <w:b/>
                <w:bCs/>
                <w:spacing w:val="0"/>
                <w:lang w:val="en-GB" w:eastAsia="en-GB"/>
              </w:rPr>
            </w:pPr>
            <w:r w:rsidRPr="00815567">
              <w:rPr>
                <w:rFonts w:cs="Arial"/>
                <w:b/>
                <w:bCs/>
                <w:spacing w:val="0"/>
                <w:lang w:val="en-GB" w:eastAsia="en-GB"/>
              </w:rPr>
              <w:t>Pease, Arnold P</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1</w:t>
            </w:r>
          </w:p>
        </w:tc>
        <w:tc>
          <w:tcPr>
            <w:tcW w:w="976" w:type="dxa"/>
            <w:tcBorders>
              <w:top w:val="nil"/>
              <w:left w:val="nil"/>
              <w:bottom w:val="single" w:sz="4" w:space="0" w:color="auto"/>
              <w:right w:val="single" w:sz="4" w:space="0" w:color="auto"/>
            </w:tcBorders>
            <w:shd w:val="clear" w:color="auto" w:fill="auto"/>
            <w:vAlign w:val="center"/>
            <w:hideMark/>
          </w:tcPr>
          <w:p w:rsidR="00815567" w:rsidRPr="00815567" w:rsidRDefault="00815567" w:rsidP="00815567">
            <w:pPr>
              <w:jc w:val="center"/>
              <w:rPr>
                <w:rFonts w:cs="Arial"/>
                <w:spacing w:val="0"/>
                <w:lang w:val="en-GB" w:eastAsia="en-GB"/>
              </w:rPr>
            </w:pPr>
            <w:r w:rsidRPr="00815567">
              <w:rPr>
                <w:rFonts w:cs="Arial"/>
                <w:spacing w:val="0"/>
                <w:lang w:val="en-GB" w:eastAsia="en-GB"/>
              </w:rPr>
              <w:t>3</w:t>
            </w:r>
          </w:p>
        </w:tc>
        <w:tc>
          <w:tcPr>
            <w:tcW w:w="976" w:type="dxa"/>
            <w:tcBorders>
              <w:top w:val="nil"/>
              <w:left w:val="nil"/>
              <w:bottom w:val="single" w:sz="4" w:space="0" w:color="auto"/>
              <w:right w:val="single" w:sz="4" w:space="0" w:color="auto"/>
            </w:tcBorders>
            <w:shd w:val="clear" w:color="auto" w:fill="auto"/>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33.3</w:t>
            </w:r>
          </w:p>
        </w:tc>
        <w:tc>
          <w:tcPr>
            <w:tcW w:w="111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23</w:t>
            </w:r>
          </w:p>
        </w:tc>
        <w:tc>
          <w:tcPr>
            <w:tcW w:w="120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78</w:t>
            </w:r>
          </w:p>
        </w:tc>
        <w:tc>
          <w:tcPr>
            <w:tcW w:w="1176" w:type="dxa"/>
            <w:gridSpan w:val="2"/>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-55</w:t>
            </w:r>
          </w:p>
        </w:tc>
        <w:tc>
          <w:tcPr>
            <w:tcW w:w="1976" w:type="dxa"/>
            <w:gridSpan w:val="3"/>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r>
      <w:tr w:rsidR="00815567" w:rsidRPr="00815567" w:rsidTr="00DB0421">
        <w:trPr>
          <w:gridAfter w:val="5"/>
          <w:wAfter w:w="6220" w:type="dxa"/>
          <w:trHeight w:val="264"/>
        </w:trPr>
        <w:tc>
          <w:tcPr>
            <w:tcW w:w="3136" w:type="dxa"/>
            <w:tcBorders>
              <w:top w:val="nil"/>
              <w:left w:val="single" w:sz="4" w:space="0" w:color="auto"/>
              <w:bottom w:val="single" w:sz="4" w:space="0" w:color="auto"/>
              <w:right w:val="nil"/>
            </w:tcBorders>
            <w:shd w:val="clear" w:color="auto" w:fill="auto"/>
            <w:noWrap/>
            <w:vAlign w:val="bottom"/>
            <w:hideMark/>
          </w:tcPr>
          <w:p w:rsidR="00815567" w:rsidRPr="00815567" w:rsidRDefault="00815567" w:rsidP="00815567">
            <w:pPr>
              <w:jc w:val="right"/>
              <w:rPr>
                <w:rFonts w:cs="Arial"/>
                <w:b/>
                <w:bCs/>
                <w:spacing w:val="0"/>
                <w:lang w:val="en-GB" w:eastAsia="en-GB"/>
              </w:rPr>
            </w:pPr>
            <w:r w:rsidRPr="00815567">
              <w:rPr>
                <w:rFonts w:cs="Arial"/>
                <w:b/>
                <w:bCs/>
                <w:spacing w:val="0"/>
                <w:lang w:val="en-GB" w:eastAsia="en-GB"/>
              </w:rPr>
              <w:t>Ramsey, Philip</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2</w:t>
            </w:r>
          </w:p>
        </w:tc>
        <w:tc>
          <w:tcPr>
            <w:tcW w:w="976" w:type="dxa"/>
            <w:tcBorders>
              <w:top w:val="nil"/>
              <w:left w:val="nil"/>
              <w:bottom w:val="single" w:sz="4" w:space="0" w:color="auto"/>
              <w:right w:val="single" w:sz="4" w:space="0" w:color="auto"/>
            </w:tcBorders>
            <w:shd w:val="clear" w:color="auto" w:fill="auto"/>
            <w:vAlign w:val="center"/>
            <w:hideMark/>
          </w:tcPr>
          <w:p w:rsidR="00815567" w:rsidRPr="00815567" w:rsidRDefault="00815567" w:rsidP="00815567">
            <w:pPr>
              <w:jc w:val="center"/>
              <w:rPr>
                <w:rFonts w:cs="Arial"/>
                <w:spacing w:val="0"/>
                <w:lang w:val="en-GB" w:eastAsia="en-GB"/>
              </w:rPr>
            </w:pPr>
            <w:r w:rsidRPr="00815567">
              <w:rPr>
                <w:rFonts w:cs="Arial"/>
                <w:spacing w:val="0"/>
                <w:lang w:val="en-GB" w:eastAsia="en-GB"/>
              </w:rPr>
              <w:t>9</w:t>
            </w:r>
          </w:p>
        </w:tc>
        <w:tc>
          <w:tcPr>
            <w:tcW w:w="976" w:type="dxa"/>
            <w:tcBorders>
              <w:top w:val="nil"/>
              <w:left w:val="nil"/>
              <w:bottom w:val="single" w:sz="4" w:space="0" w:color="auto"/>
              <w:right w:val="single" w:sz="4" w:space="0" w:color="auto"/>
            </w:tcBorders>
            <w:shd w:val="clear" w:color="auto" w:fill="auto"/>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22.2</w:t>
            </w:r>
          </w:p>
        </w:tc>
        <w:tc>
          <w:tcPr>
            <w:tcW w:w="111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148</w:t>
            </w:r>
          </w:p>
        </w:tc>
        <w:tc>
          <w:tcPr>
            <w:tcW w:w="120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169</w:t>
            </w:r>
          </w:p>
        </w:tc>
        <w:tc>
          <w:tcPr>
            <w:tcW w:w="1176" w:type="dxa"/>
            <w:gridSpan w:val="2"/>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-21</w:t>
            </w:r>
          </w:p>
        </w:tc>
        <w:tc>
          <w:tcPr>
            <w:tcW w:w="1976" w:type="dxa"/>
            <w:gridSpan w:val="3"/>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r>
      <w:tr w:rsidR="00815567" w:rsidRPr="00815567" w:rsidTr="00DB0421">
        <w:trPr>
          <w:gridAfter w:val="5"/>
          <w:wAfter w:w="6220" w:type="dxa"/>
          <w:trHeight w:val="264"/>
        </w:trPr>
        <w:tc>
          <w:tcPr>
            <w:tcW w:w="3136" w:type="dxa"/>
            <w:tcBorders>
              <w:top w:val="nil"/>
              <w:left w:val="single" w:sz="4" w:space="0" w:color="auto"/>
              <w:bottom w:val="single" w:sz="4" w:space="0" w:color="auto"/>
              <w:right w:val="nil"/>
            </w:tcBorders>
            <w:shd w:val="clear" w:color="auto" w:fill="auto"/>
            <w:noWrap/>
            <w:vAlign w:val="bottom"/>
            <w:hideMark/>
          </w:tcPr>
          <w:p w:rsidR="00815567" w:rsidRPr="00815567" w:rsidRDefault="00815567" w:rsidP="00815567">
            <w:pPr>
              <w:jc w:val="right"/>
              <w:rPr>
                <w:rFonts w:cs="Arial"/>
                <w:b/>
                <w:bCs/>
                <w:spacing w:val="0"/>
                <w:lang w:val="en-GB" w:eastAsia="en-GB"/>
              </w:rPr>
            </w:pPr>
            <w:r w:rsidRPr="00815567">
              <w:rPr>
                <w:rFonts w:cs="Arial"/>
                <w:b/>
                <w:bCs/>
                <w:spacing w:val="0"/>
                <w:lang w:val="en-GB" w:eastAsia="en-GB"/>
              </w:rPr>
              <w:t>Reed, John S</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4</w:t>
            </w:r>
          </w:p>
        </w:tc>
        <w:tc>
          <w:tcPr>
            <w:tcW w:w="976" w:type="dxa"/>
            <w:tcBorders>
              <w:top w:val="nil"/>
              <w:left w:val="nil"/>
              <w:bottom w:val="single" w:sz="4" w:space="0" w:color="auto"/>
              <w:right w:val="single" w:sz="4" w:space="0" w:color="auto"/>
            </w:tcBorders>
            <w:shd w:val="clear" w:color="auto" w:fill="auto"/>
            <w:vAlign w:val="center"/>
            <w:hideMark/>
          </w:tcPr>
          <w:p w:rsidR="00815567" w:rsidRPr="00815567" w:rsidRDefault="00815567" w:rsidP="00815567">
            <w:pPr>
              <w:jc w:val="center"/>
              <w:rPr>
                <w:rFonts w:cs="Arial"/>
                <w:spacing w:val="0"/>
                <w:lang w:val="en-GB" w:eastAsia="en-GB"/>
              </w:rPr>
            </w:pPr>
            <w:r w:rsidRPr="00815567">
              <w:rPr>
                <w:rFonts w:cs="Arial"/>
                <w:spacing w:val="0"/>
                <w:lang w:val="en-GB" w:eastAsia="en-GB"/>
              </w:rPr>
              <w:t>8</w:t>
            </w:r>
          </w:p>
        </w:tc>
        <w:tc>
          <w:tcPr>
            <w:tcW w:w="976" w:type="dxa"/>
            <w:tcBorders>
              <w:top w:val="nil"/>
              <w:left w:val="nil"/>
              <w:bottom w:val="single" w:sz="4" w:space="0" w:color="auto"/>
              <w:right w:val="single" w:sz="4" w:space="0" w:color="auto"/>
            </w:tcBorders>
            <w:shd w:val="clear" w:color="auto" w:fill="auto"/>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50.0</w:t>
            </w:r>
          </w:p>
        </w:tc>
        <w:tc>
          <w:tcPr>
            <w:tcW w:w="111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184</w:t>
            </w:r>
          </w:p>
        </w:tc>
        <w:tc>
          <w:tcPr>
            <w:tcW w:w="120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173</w:t>
            </w:r>
          </w:p>
        </w:tc>
        <w:tc>
          <w:tcPr>
            <w:tcW w:w="1176" w:type="dxa"/>
            <w:gridSpan w:val="2"/>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11</w:t>
            </w:r>
          </w:p>
        </w:tc>
        <w:tc>
          <w:tcPr>
            <w:tcW w:w="1976" w:type="dxa"/>
            <w:gridSpan w:val="3"/>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r>
      <w:tr w:rsidR="00815567" w:rsidRPr="00815567" w:rsidTr="00DB0421">
        <w:trPr>
          <w:gridAfter w:val="5"/>
          <w:wAfter w:w="6220" w:type="dxa"/>
          <w:trHeight w:val="264"/>
        </w:trPr>
        <w:tc>
          <w:tcPr>
            <w:tcW w:w="3136" w:type="dxa"/>
            <w:tcBorders>
              <w:top w:val="nil"/>
              <w:left w:val="single" w:sz="4" w:space="0" w:color="auto"/>
              <w:bottom w:val="single" w:sz="4" w:space="0" w:color="auto"/>
              <w:right w:val="nil"/>
            </w:tcBorders>
            <w:shd w:val="clear" w:color="auto" w:fill="auto"/>
            <w:noWrap/>
            <w:vAlign w:val="bottom"/>
            <w:hideMark/>
          </w:tcPr>
          <w:p w:rsidR="00815567" w:rsidRPr="00815567" w:rsidRDefault="00815567" w:rsidP="00815567">
            <w:pPr>
              <w:jc w:val="right"/>
              <w:rPr>
                <w:rFonts w:cs="Arial"/>
                <w:b/>
                <w:bCs/>
                <w:spacing w:val="0"/>
                <w:lang w:val="en-GB" w:eastAsia="en-GB"/>
              </w:rPr>
            </w:pPr>
            <w:r w:rsidRPr="00815567">
              <w:rPr>
                <w:rFonts w:cs="Arial"/>
                <w:b/>
                <w:bCs/>
                <w:spacing w:val="0"/>
                <w:lang w:val="en-GB" w:eastAsia="en-GB"/>
              </w:rPr>
              <w:t>Rickards, Tudor</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8.5</w:t>
            </w:r>
          </w:p>
        </w:tc>
        <w:tc>
          <w:tcPr>
            <w:tcW w:w="976" w:type="dxa"/>
            <w:tcBorders>
              <w:top w:val="nil"/>
              <w:left w:val="nil"/>
              <w:bottom w:val="single" w:sz="4" w:space="0" w:color="auto"/>
              <w:right w:val="single" w:sz="4" w:space="0" w:color="auto"/>
            </w:tcBorders>
            <w:shd w:val="clear" w:color="auto" w:fill="auto"/>
            <w:vAlign w:val="center"/>
            <w:hideMark/>
          </w:tcPr>
          <w:p w:rsidR="00815567" w:rsidRPr="00815567" w:rsidRDefault="00815567" w:rsidP="00815567">
            <w:pPr>
              <w:jc w:val="center"/>
              <w:rPr>
                <w:rFonts w:cs="Arial"/>
                <w:spacing w:val="0"/>
                <w:lang w:val="en-GB" w:eastAsia="en-GB"/>
              </w:rPr>
            </w:pPr>
            <w:r w:rsidRPr="00815567">
              <w:rPr>
                <w:rFonts w:cs="Arial"/>
                <w:spacing w:val="0"/>
                <w:lang w:val="en-GB" w:eastAsia="en-GB"/>
              </w:rPr>
              <w:t>18</w:t>
            </w:r>
          </w:p>
        </w:tc>
        <w:tc>
          <w:tcPr>
            <w:tcW w:w="976" w:type="dxa"/>
            <w:tcBorders>
              <w:top w:val="nil"/>
              <w:left w:val="nil"/>
              <w:bottom w:val="single" w:sz="4" w:space="0" w:color="auto"/>
              <w:right w:val="single" w:sz="4" w:space="0" w:color="auto"/>
            </w:tcBorders>
            <w:shd w:val="clear" w:color="auto" w:fill="auto"/>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47.2</w:t>
            </w:r>
          </w:p>
        </w:tc>
        <w:tc>
          <w:tcPr>
            <w:tcW w:w="111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144</w:t>
            </w:r>
          </w:p>
        </w:tc>
        <w:tc>
          <w:tcPr>
            <w:tcW w:w="120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138</w:t>
            </w:r>
          </w:p>
        </w:tc>
        <w:tc>
          <w:tcPr>
            <w:tcW w:w="1176" w:type="dxa"/>
            <w:gridSpan w:val="2"/>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6</w:t>
            </w:r>
          </w:p>
        </w:tc>
        <w:tc>
          <w:tcPr>
            <w:tcW w:w="1976" w:type="dxa"/>
            <w:gridSpan w:val="3"/>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r>
      <w:tr w:rsidR="00815567" w:rsidRPr="00815567" w:rsidTr="00DB0421">
        <w:trPr>
          <w:gridAfter w:val="5"/>
          <w:wAfter w:w="6220" w:type="dxa"/>
          <w:trHeight w:val="264"/>
        </w:trPr>
        <w:tc>
          <w:tcPr>
            <w:tcW w:w="3136" w:type="dxa"/>
            <w:tcBorders>
              <w:top w:val="nil"/>
              <w:left w:val="single" w:sz="4" w:space="0" w:color="auto"/>
              <w:bottom w:val="single" w:sz="4" w:space="0" w:color="auto"/>
              <w:right w:val="nil"/>
            </w:tcBorders>
            <w:shd w:val="clear" w:color="auto" w:fill="auto"/>
            <w:noWrap/>
            <w:vAlign w:val="bottom"/>
            <w:hideMark/>
          </w:tcPr>
          <w:p w:rsidR="00815567" w:rsidRPr="00815567" w:rsidRDefault="00815567" w:rsidP="00815567">
            <w:pPr>
              <w:jc w:val="right"/>
              <w:rPr>
                <w:rFonts w:cs="Arial"/>
                <w:b/>
                <w:bCs/>
                <w:spacing w:val="0"/>
                <w:lang w:val="en-GB" w:eastAsia="en-GB"/>
              </w:rPr>
            </w:pPr>
            <w:r w:rsidRPr="00815567">
              <w:rPr>
                <w:rFonts w:cs="Arial"/>
                <w:b/>
                <w:bCs/>
                <w:spacing w:val="0"/>
                <w:lang w:val="en-GB" w:eastAsia="en-GB"/>
              </w:rPr>
              <w:t>Smith, Geoff M</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b/>
                <w:bCs/>
                <w:spacing w:val="0"/>
                <w:lang w:val="en-GB" w:eastAsia="en-GB"/>
              </w:rPr>
            </w:pPr>
            <w:r w:rsidRPr="00815567">
              <w:rPr>
                <w:rFonts w:cs="Arial"/>
                <w:b/>
                <w:bCs/>
                <w:spacing w:val="0"/>
                <w:lang w:val="en-GB" w:eastAsia="en-GB"/>
              </w:rPr>
              <w:t>5.5</w:t>
            </w:r>
          </w:p>
        </w:tc>
        <w:tc>
          <w:tcPr>
            <w:tcW w:w="976" w:type="dxa"/>
            <w:tcBorders>
              <w:top w:val="nil"/>
              <w:left w:val="nil"/>
              <w:bottom w:val="single" w:sz="4" w:space="0" w:color="auto"/>
              <w:right w:val="single" w:sz="4" w:space="0" w:color="auto"/>
            </w:tcBorders>
            <w:shd w:val="clear" w:color="auto" w:fill="auto"/>
            <w:vAlign w:val="center"/>
            <w:hideMark/>
          </w:tcPr>
          <w:p w:rsidR="00815567" w:rsidRPr="00815567" w:rsidRDefault="00815567" w:rsidP="00815567">
            <w:pPr>
              <w:jc w:val="center"/>
              <w:rPr>
                <w:rFonts w:cs="Arial"/>
                <w:b/>
                <w:bCs/>
                <w:spacing w:val="0"/>
                <w:lang w:val="en-GB" w:eastAsia="en-GB"/>
              </w:rPr>
            </w:pPr>
            <w:r w:rsidRPr="00815567">
              <w:rPr>
                <w:rFonts w:cs="Arial"/>
                <w:b/>
                <w:bCs/>
                <w:spacing w:val="0"/>
                <w:lang w:val="en-GB" w:eastAsia="en-GB"/>
              </w:rPr>
              <w:t>10</w:t>
            </w:r>
          </w:p>
        </w:tc>
        <w:tc>
          <w:tcPr>
            <w:tcW w:w="976" w:type="dxa"/>
            <w:tcBorders>
              <w:top w:val="nil"/>
              <w:left w:val="nil"/>
              <w:bottom w:val="single" w:sz="4" w:space="0" w:color="auto"/>
              <w:right w:val="single" w:sz="4" w:space="0" w:color="auto"/>
            </w:tcBorders>
            <w:shd w:val="clear" w:color="auto" w:fill="auto"/>
            <w:vAlign w:val="bottom"/>
            <w:hideMark/>
          </w:tcPr>
          <w:p w:rsidR="00815567" w:rsidRPr="00815567" w:rsidRDefault="00815567" w:rsidP="00815567">
            <w:pPr>
              <w:jc w:val="center"/>
              <w:rPr>
                <w:rFonts w:cs="Arial"/>
                <w:b/>
                <w:bCs/>
                <w:spacing w:val="0"/>
                <w:lang w:val="en-GB" w:eastAsia="en-GB"/>
              </w:rPr>
            </w:pPr>
            <w:r w:rsidRPr="00815567">
              <w:rPr>
                <w:rFonts w:cs="Arial"/>
                <w:b/>
                <w:bCs/>
                <w:spacing w:val="0"/>
                <w:lang w:val="en-GB" w:eastAsia="en-GB"/>
              </w:rPr>
              <w:t>55.0</w:t>
            </w:r>
          </w:p>
        </w:tc>
        <w:tc>
          <w:tcPr>
            <w:tcW w:w="111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b/>
                <w:bCs/>
                <w:spacing w:val="0"/>
                <w:lang w:val="en-GB" w:eastAsia="en-GB"/>
              </w:rPr>
            </w:pPr>
            <w:r w:rsidRPr="00815567">
              <w:rPr>
                <w:rFonts w:cs="Arial"/>
                <w:b/>
                <w:bCs/>
                <w:spacing w:val="0"/>
                <w:lang w:val="en-GB" w:eastAsia="en-GB"/>
              </w:rPr>
              <w:t>79</w:t>
            </w:r>
          </w:p>
        </w:tc>
        <w:tc>
          <w:tcPr>
            <w:tcW w:w="120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b/>
                <w:bCs/>
                <w:spacing w:val="0"/>
                <w:lang w:val="en-GB" w:eastAsia="en-GB"/>
              </w:rPr>
            </w:pPr>
            <w:r w:rsidRPr="00815567">
              <w:rPr>
                <w:rFonts w:cs="Arial"/>
                <w:b/>
                <w:bCs/>
                <w:spacing w:val="0"/>
                <w:lang w:val="en-GB" w:eastAsia="en-GB"/>
              </w:rPr>
              <w:t>73</w:t>
            </w:r>
          </w:p>
        </w:tc>
        <w:tc>
          <w:tcPr>
            <w:tcW w:w="1176" w:type="dxa"/>
            <w:gridSpan w:val="2"/>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b/>
                <w:bCs/>
                <w:spacing w:val="0"/>
                <w:lang w:val="en-GB" w:eastAsia="en-GB"/>
              </w:rPr>
            </w:pPr>
            <w:r w:rsidRPr="00815567">
              <w:rPr>
                <w:rFonts w:cs="Arial"/>
                <w:b/>
                <w:bCs/>
                <w:spacing w:val="0"/>
                <w:lang w:val="en-GB" w:eastAsia="en-GB"/>
              </w:rPr>
              <w:t>6</w:t>
            </w:r>
          </w:p>
        </w:tc>
        <w:tc>
          <w:tcPr>
            <w:tcW w:w="1976" w:type="dxa"/>
            <w:gridSpan w:val="3"/>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r>
      <w:tr w:rsidR="00815567" w:rsidRPr="00815567" w:rsidTr="00DB0421">
        <w:trPr>
          <w:gridAfter w:val="5"/>
          <w:wAfter w:w="6220" w:type="dxa"/>
          <w:trHeight w:val="264"/>
        </w:trPr>
        <w:tc>
          <w:tcPr>
            <w:tcW w:w="3136" w:type="dxa"/>
            <w:tcBorders>
              <w:top w:val="nil"/>
              <w:left w:val="single" w:sz="4" w:space="0" w:color="auto"/>
              <w:bottom w:val="single" w:sz="4" w:space="0" w:color="auto"/>
              <w:right w:val="nil"/>
            </w:tcBorders>
            <w:shd w:val="clear" w:color="auto" w:fill="auto"/>
            <w:noWrap/>
            <w:vAlign w:val="bottom"/>
            <w:hideMark/>
          </w:tcPr>
          <w:p w:rsidR="00815567" w:rsidRPr="00815567" w:rsidRDefault="00815567" w:rsidP="00815567">
            <w:pPr>
              <w:jc w:val="right"/>
              <w:rPr>
                <w:rFonts w:cs="Arial"/>
                <w:b/>
                <w:bCs/>
                <w:spacing w:val="0"/>
                <w:lang w:val="en-GB" w:eastAsia="en-GB"/>
              </w:rPr>
            </w:pPr>
            <w:r w:rsidRPr="00815567">
              <w:rPr>
                <w:rFonts w:cs="Arial"/>
                <w:b/>
                <w:bCs/>
                <w:spacing w:val="0"/>
                <w:lang w:val="en-GB" w:eastAsia="en-GB"/>
              </w:rPr>
              <w:t>Tait, Bill</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6.5</w:t>
            </w:r>
          </w:p>
        </w:tc>
        <w:tc>
          <w:tcPr>
            <w:tcW w:w="976" w:type="dxa"/>
            <w:tcBorders>
              <w:top w:val="nil"/>
              <w:left w:val="nil"/>
              <w:bottom w:val="single" w:sz="4" w:space="0" w:color="auto"/>
              <w:right w:val="single" w:sz="4" w:space="0" w:color="auto"/>
            </w:tcBorders>
            <w:shd w:val="clear" w:color="auto" w:fill="auto"/>
            <w:vAlign w:val="center"/>
            <w:hideMark/>
          </w:tcPr>
          <w:p w:rsidR="00815567" w:rsidRPr="00815567" w:rsidRDefault="00815567" w:rsidP="00815567">
            <w:pPr>
              <w:jc w:val="center"/>
              <w:rPr>
                <w:rFonts w:cs="Arial"/>
                <w:spacing w:val="0"/>
                <w:lang w:val="en-GB" w:eastAsia="en-GB"/>
              </w:rPr>
            </w:pPr>
            <w:r w:rsidRPr="00815567">
              <w:rPr>
                <w:rFonts w:cs="Arial"/>
                <w:spacing w:val="0"/>
                <w:lang w:val="en-GB" w:eastAsia="en-GB"/>
              </w:rPr>
              <w:t>16</w:t>
            </w:r>
          </w:p>
        </w:tc>
        <w:tc>
          <w:tcPr>
            <w:tcW w:w="976" w:type="dxa"/>
            <w:tcBorders>
              <w:top w:val="nil"/>
              <w:left w:val="nil"/>
              <w:bottom w:val="single" w:sz="4" w:space="0" w:color="auto"/>
              <w:right w:val="single" w:sz="4" w:space="0" w:color="auto"/>
            </w:tcBorders>
            <w:shd w:val="clear" w:color="auto" w:fill="auto"/>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40.6</w:t>
            </w:r>
          </w:p>
        </w:tc>
        <w:tc>
          <w:tcPr>
            <w:tcW w:w="111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130</w:t>
            </w:r>
          </w:p>
        </w:tc>
        <w:tc>
          <w:tcPr>
            <w:tcW w:w="120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139</w:t>
            </w:r>
          </w:p>
        </w:tc>
        <w:tc>
          <w:tcPr>
            <w:tcW w:w="1176" w:type="dxa"/>
            <w:gridSpan w:val="2"/>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-9</w:t>
            </w:r>
          </w:p>
        </w:tc>
        <w:tc>
          <w:tcPr>
            <w:tcW w:w="1976" w:type="dxa"/>
            <w:gridSpan w:val="3"/>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r>
      <w:tr w:rsidR="00815567" w:rsidRPr="00815567" w:rsidTr="00DB0421">
        <w:trPr>
          <w:gridAfter w:val="5"/>
          <w:wAfter w:w="6220" w:type="dxa"/>
          <w:trHeight w:val="264"/>
        </w:trPr>
        <w:tc>
          <w:tcPr>
            <w:tcW w:w="3136" w:type="dxa"/>
            <w:tcBorders>
              <w:top w:val="nil"/>
              <w:left w:val="single" w:sz="4" w:space="0" w:color="auto"/>
              <w:bottom w:val="single" w:sz="4" w:space="0" w:color="auto"/>
              <w:right w:val="nil"/>
            </w:tcBorders>
            <w:shd w:val="clear" w:color="auto" w:fill="auto"/>
            <w:noWrap/>
            <w:vAlign w:val="bottom"/>
            <w:hideMark/>
          </w:tcPr>
          <w:p w:rsidR="00815567" w:rsidRPr="00815567" w:rsidRDefault="00815567" w:rsidP="00815567">
            <w:pPr>
              <w:jc w:val="right"/>
              <w:rPr>
                <w:rFonts w:cs="Arial"/>
                <w:b/>
                <w:bCs/>
                <w:spacing w:val="0"/>
                <w:lang w:val="en-GB" w:eastAsia="en-GB"/>
              </w:rPr>
            </w:pPr>
            <w:r w:rsidRPr="00815567">
              <w:rPr>
                <w:rFonts w:cs="Arial"/>
                <w:b/>
                <w:bCs/>
                <w:spacing w:val="0"/>
                <w:lang w:val="en-GB" w:eastAsia="en-GB"/>
              </w:rPr>
              <w:t>Taylor, David R</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5</w:t>
            </w:r>
          </w:p>
        </w:tc>
        <w:tc>
          <w:tcPr>
            <w:tcW w:w="976" w:type="dxa"/>
            <w:tcBorders>
              <w:top w:val="nil"/>
              <w:left w:val="nil"/>
              <w:bottom w:val="single" w:sz="4" w:space="0" w:color="auto"/>
              <w:right w:val="single" w:sz="4" w:space="0" w:color="auto"/>
            </w:tcBorders>
            <w:shd w:val="clear" w:color="auto" w:fill="auto"/>
            <w:vAlign w:val="center"/>
            <w:hideMark/>
          </w:tcPr>
          <w:p w:rsidR="00815567" w:rsidRPr="00815567" w:rsidRDefault="00815567" w:rsidP="00815567">
            <w:pPr>
              <w:jc w:val="center"/>
              <w:rPr>
                <w:rFonts w:cs="Arial"/>
                <w:spacing w:val="0"/>
                <w:lang w:val="en-GB" w:eastAsia="en-GB"/>
              </w:rPr>
            </w:pPr>
            <w:r w:rsidRPr="00815567">
              <w:rPr>
                <w:rFonts w:cs="Arial"/>
                <w:spacing w:val="0"/>
                <w:lang w:val="en-GB" w:eastAsia="en-GB"/>
              </w:rPr>
              <w:t>16</w:t>
            </w:r>
          </w:p>
        </w:tc>
        <w:tc>
          <w:tcPr>
            <w:tcW w:w="976" w:type="dxa"/>
            <w:tcBorders>
              <w:top w:val="nil"/>
              <w:left w:val="nil"/>
              <w:bottom w:val="single" w:sz="4" w:space="0" w:color="auto"/>
              <w:right w:val="single" w:sz="4" w:space="0" w:color="auto"/>
            </w:tcBorders>
            <w:shd w:val="clear" w:color="auto" w:fill="auto"/>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31.3</w:t>
            </w:r>
          </w:p>
        </w:tc>
        <w:tc>
          <w:tcPr>
            <w:tcW w:w="111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131</w:t>
            </w:r>
          </w:p>
        </w:tc>
        <w:tc>
          <w:tcPr>
            <w:tcW w:w="120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142</w:t>
            </w:r>
          </w:p>
        </w:tc>
        <w:tc>
          <w:tcPr>
            <w:tcW w:w="1176" w:type="dxa"/>
            <w:gridSpan w:val="2"/>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-11</w:t>
            </w:r>
          </w:p>
        </w:tc>
        <w:tc>
          <w:tcPr>
            <w:tcW w:w="1976" w:type="dxa"/>
            <w:gridSpan w:val="3"/>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r>
      <w:tr w:rsidR="00815567" w:rsidRPr="00815567" w:rsidTr="00DB0421">
        <w:trPr>
          <w:gridAfter w:val="5"/>
          <w:wAfter w:w="6220" w:type="dxa"/>
          <w:trHeight w:val="264"/>
        </w:trPr>
        <w:tc>
          <w:tcPr>
            <w:tcW w:w="3136" w:type="dxa"/>
            <w:tcBorders>
              <w:top w:val="nil"/>
              <w:left w:val="single" w:sz="4" w:space="0" w:color="auto"/>
              <w:bottom w:val="single" w:sz="4" w:space="0" w:color="auto"/>
              <w:right w:val="nil"/>
            </w:tcBorders>
            <w:shd w:val="clear" w:color="auto" w:fill="auto"/>
            <w:noWrap/>
            <w:vAlign w:val="bottom"/>
            <w:hideMark/>
          </w:tcPr>
          <w:p w:rsidR="00815567" w:rsidRPr="00815567" w:rsidRDefault="00815567" w:rsidP="00815567">
            <w:pPr>
              <w:jc w:val="right"/>
              <w:rPr>
                <w:rFonts w:cs="Arial"/>
                <w:b/>
                <w:bCs/>
                <w:spacing w:val="0"/>
                <w:lang w:val="en-GB" w:eastAsia="en-GB"/>
              </w:rPr>
            </w:pPr>
            <w:r w:rsidRPr="00815567">
              <w:rPr>
                <w:rFonts w:cs="Arial"/>
                <w:b/>
                <w:bCs/>
                <w:spacing w:val="0"/>
                <w:lang w:val="en-GB" w:eastAsia="en-GB"/>
              </w:rPr>
              <w:t>Tranter, Steve</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4</w:t>
            </w:r>
          </w:p>
        </w:tc>
        <w:tc>
          <w:tcPr>
            <w:tcW w:w="976" w:type="dxa"/>
            <w:tcBorders>
              <w:top w:val="nil"/>
              <w:left w:val="nil"/>
              <w:bottom w:val="single" w:sz="4" w:space="0" w:color="auto"/>
              <w:right w:val="single" w:sz="4" w:space="0" w:color="auto"/>
            </w:tcBorders>
            <w:shd w:val="clear" w:color="auto" w:fill="auto"/>
            <w:vAlign w:val="center"/>
            <w:hideMark/>
          </w:tcPr>
          <w:p w:rsidR="00815567" w:rsidRPr="00815567" w:rsidRDefault="00815567" w:rsidP="00815567">
            <w:pPr>
              <w:jc w:val="center"/>
              <w:rPr>
                <w:rFonts w:cs="Arial"/>
                <w:spacing w:val="0"/>
                <w:lang w:val="en-GB" w:eastAsia="en-GB"/>
              </w:rPr>
            </w:pPr>
            <w:r w:rsidRPr="00815567">
              <w:rPr>
                <w:rFonts w:cs="Arial"/>
                <w:spacing w:val="0"/>
                <w:lang w:val="en-GB" w:eastAsia="en-GB"/>
              </w:rPr>
              <w:t>10</w:t>
            </w:r>
          </w:p>
        </w:tc>
        <w:tc>
          <w:tcPr>
            <w:tcW w:w="976" w:type="dxa"/>
            <w:tcBorders>
              <w:top w:val="nil"/>
              <w:left w:val="nil"/>
              <w:bottom w:val="single" w:sz="4" w:space="0" w:color="auto"/>
              <w:right w:val="single" w:sz="4" w:space="0" w:color="auto"/>
            </w:tcBorders>
            <w:shd w:val="clear" w:color="auto" w:fill="auto"/>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40.0</w:t>
            </w:r>
          </w:p>
        </w:tc>
        <w:tc>
          <w:tcPr>
            <w:tcW w:w="111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184</w:t>
            </w:r>
          </w:p>
        </w:tc>
        <w:tc>
          <w:tcPr>
            <w:tcW w:w="120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180</w:t>
            </w:r>
          </w:p>
        </w:tc>
        <w:tc>
          <w:tcPr>
            <w:tcW w:w="1176" w:type="dxa"/>
            <w:gridSpan w:val="2"/>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4</w:t>
            </w:r>
          </w:p>
        </w:tc>
        <w:tc>
          <w:tcPr>
            <w:tcW w:w="1976" w:type="dxa"/>
            <w:gridSpan w:val="3"/>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r>
      <w:tr w:rsidR="00815567" w:rsidRPr="00815567" w:rsidTr="00DB0421">
        <w:trPr>
          <w:gridAfter w:val="5"/>
          <w:wAfter w:w="6220" w:type="dxa"/>
          <w:trHeight w:val="264"/>
        </w:trPr>
        <w:tc>
          <w:tcPr>
            <w:tcW w:w="3136" w:type="dxa"/>
            <w:tcBorders>
              <w:top w:val="nil"/>
              <w:left w:val="single" w:sz="4" w:space="0" w:color="auto"/>
              <w:bottom w:val="single" w:sz="4" w:space="0" w:color="auto"/>
              <w:right w:val="nil"/>
            </w:tcBorders>
            <w:shd w:val="clear" w:color="auto" w:fill="auto"/>
            <w:noWrap/>
            <w:vAlign w:val="bottom"/>
            <w:hideMark/>
          </w:tcPr>
          <w:p w:rsidR="00815567" w:rsidRPr="00815567" w:rsidRDefault="00815567" w:rsidP="00815567">
            <w:pPr>
              <w:jc w:val="right"/>
              <w:rPr>
                <w:rFonts w:cs="Arial"/>
                <w:b/>
                <w:bCs/>
                <w:spacing w:val="0"/>
                <w:lang w:val="en-GB" w:eastAsia="en-GB"/>
              </w:rPr>
            </w:pPr>
            <w:r>
              <w:rPr>
                <w:rFonts w:cs="Arial"/>
                <w:noProof/>
                <w:spacing w:val="0"/>
                <w:lang w:val="en-GB" w:eastAsia="en-GB"/>
              </w:rPr>
              <mc:AlternateContent>
                <mc:Choice Requires="wps">
                  <w:drawing>
                    <wp:anchor distT="0" distB="0" distL="114300" distR="114300" simplePos="0" relativeHeight="251659776" behindDoc="0" locked="0" layoutInCell="1" allowOverlap="1" wp14:anchorId="4372CDD5" wp14:editId="264F44BD">
                      <wp:simplePos x="0" y="0"/>
                      <wp:positionH relativeFrom="column">
                        <wp:posOffset>28575</wp:posOffset>
                      </wp:positionH>
                      <wp:positionV relativeFrom="paragraph">
                        <wp:posOffset>156210</wp:posOffset>
                      </wp:positionV>
                      <wp:extent cx="6052820" cy="579120"/>
                      <wp:effectExtent l="0" t="0" r="24130" b="11430"/>
                      <wp:wrapNone/>
                      <wp:docPr id="2" name="Text Box 2"/>
                      <wp:cNvGraphicFramePr/>
                      <a:graphic xmlns:a="http://schemas.openxmlformats.org/drawingml/2006/main">
                        <a:graphicData uri="http://schemas.microsoft.com/office/word/2010/wordprocessingShape">
                          <wps:wsp>
                            <wps:cNvSpPr txBox="1"/>
                            <wps:spPr>
                              <a:xfrm>
                                <a:off x="0" y="0"/>
                                <a:ext cx="6052820" cy="57912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815567" w:rsidRPr="00815567" w:rsidRDefault="00815567" w:rsidP="00815567">
                                  <w:pPr>
                                    <w:pStyle w:val="NormalWeb"/>
                                    <w:spacing w:before="0" w:beforeAutospacing="0" w:after="0" w:afterAutospacing="0"/>
                                    <w:rPr>
                                      <w:sz w:val="20"/>
                                      <w:szCs w:val="20"/>
                                    </w:rPr>
                                  </w:pPr>
                                  <w:r w:rsidRPr="00815567">
                                    <w:rPr>
                                      <w:rFonts w:asciiTheme="minorHAnsi" w:hAnsi="Calibri" w:cstheme="minorBidi"/>
                                      <w:color w:val="000000" w:themeColor="dark1"/>
                                      <w:sz w:val="20"/>
                                      <w:szCs w:val="20"/>
                                    </w:rPr>
                                    <w:t>PLEASE NOTE THAT THE CURRENT GRADES ABOVE ARE ESTIMATED BY THE CLUB</w:t>
                                  </w:r>
                                </w:p>
                                <w:p w:rsidR="00815567" w:rsidRPr="00815567" w:rsidRDefault="00815567" w:rsidP="00815567">
                                  <w:pPr>
                                    <w:pStyle w:val="NormalWeb"/>
                                    <w:spacing w:before="0" w:beforeAutospacing="0" w:after="0" w:afterAutospacing="0"/>
                                    <w:rPr>
                                      <w:sz w:val="20"/>
                                      <w:szCs w:val="20"/>
                                    </w:rPr>
                                  </w:pPr>
                                  <w:r w:rsidRPr="00815567">
                                    <w:rPr>
                                      <w:rFonts w:asciiTheme="minorHAnsi" w:hAnsi="Calibri" w:cstheme="minorBidi"/>
                                      <w:color w:val="000000" w:themeColor="dark1"/>
                                      <w:sz w:val="20"/>
                                      <w:szCs w:val="20"/>
                                    </w:rPr>
                                    <w:t>SECRETARY BASED ONLY ON LEAGUE MATCH GAMES THIS SEASON:  THEY WILL THEREFORE DIFFER FROM GRADES CALCULATED BY THE ECF.  Those members who have not yet played in a match are not shown here</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2.25pt;margin-top:12.3pt;width:476.6pt;height:45.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" fillcolor="white [3201]" strokecolor="#7f7f7f [1601]">
                      <v:textbox>
                        <w:txbxContent>
                          <w:p w:rsidR="00815567" w:rsidRPr="00815567" w:rsidRDefault="00815567" w:rsidP="00815567">
                            <w:pPr>
                              <w:pStyle w:val="NormalWeb"/>
                              <w:spacing w:before="0" w:beforeAutospacing="0" w:after="0" w:afterAutospacing="0"/>
                              <w:rPr>
                                <w:sz w:val="20"/>
                                <w:szCs w:val="20"/>
                              </w:rPr>
                            </w:pPr>
                            <w:r w:rsidRPr="00815567">
                              <w:rPr>
                                <w:rFonts w:asciiTheme="minorHAnsi" w:hAnsi="Calibri" w:cstheme="minorBidi"/>
                                <w:color w:val="000000" w:themeColor="dark1"/>
                                <w:sz w:val="20"/>
                                <w:szCs w:val="20"/>
                              </w:rPr>
                              <w:t>PLEASE NOTE THAT THE CURRENT GRADES ABOVE ARE ESTIMATED BY THE CLUB</w:t>
                            </w:r>
                          </w:p>
                          <w:p w:rsidR="00815567" w:rsidRPr="00815567" w:rsidRDefault="00815567" w:rsidP="00815567">
                            <w:pPr>
                              <w:pStyle w:val="NormalWeb"/>
                              <w:spacing w:before="0" w:beforeAutospacing="0" w:after="0" w:afterAutospacing="0"/>
                              <w:rPr>
                                <w:sz w:val="20"/>
                                <w:szCs w:val="20"/>
                              </w:rPr>
                            </w:pPr>
                            <w:r w:rsidRPr="00815567">
                              <w:rPr>
                                <w:rFonts w:asciiTheme="minorHAnsi" w:hAnsi="Calibri" w:cstheme="minorBidi"/>
                                <w:color w:val="000000" w:themeColor="dark1"/>
                                <w:sz w:val="20"/>
                                <w:szCs w:val="20"/>
                              </w:rPr>
                              <w:t>SECRETARY BASED ONLY ON LEAGUE MATCH GAMES THIS SEASON:  THEY WILL THEREFORE DIFFER FROM GRADES CALCULATED BY THE ECF.  Those members who have not yet played in a match are not shown here</w:t>
                            </w:r>
                          </w:p>
                        </w:txbxContent>
                      </v:textbox>
                    </v:shape>
                  </w:pict>
                </mc:Fallback>
              </mc:AlternateContent>
            </w:r>
            <w:r w:rsidRPr="00815567">
              <w:rPr>
                <w:rFonts w:cs="Arial"/>
                <w:b/>
                <w:bCs/>
                <w:spacing w:val="0"/>
                <w:lang w:val="en-GB" w:eastAsia="en-GB"/>
              </w:rPr>
              <w:t>Vaughan, Ian R</w:t>
            </w:r>
          </w:p>
        </w:tc>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3.5</w:t>
            </w:r>
          </w:p>
        </w:tc>
        <w:tc>
          <w:tcPr>
            <w:tcW w:w="976" w:type="dxa"/>
            <w:tcBorders>
              <w:top w:val="nil"/>
              <w:left w:val="nil"/>
              <w:bottom w:val="single" w:sz="4" w:space="0" w:color="auto"/>
              <w:right w:val="single" w:sz="4" w:space="0" w:color="auto"/>
            </w:tcBorders>
            <w:shd w:val="clear" w:color="auto" w:fill="auto"/>
            <w:vAlign w:val="center"/>
            <w:hideMark/>
          </w:tcPr>
          <w:p w:rsidR="00815567" w:rsidRPr="00815567" w:rsidRDefault="00815567" w:rsidP="00815567">
            <w:pPr>
              <w:jc w:val="center"/>
              <w:rPr>
                <w:rFonts w:cs="Arial"/>
                <w:spacing w:val="0"/>
                <w:lang w:val="en-GB" w:eastAsia="en-GB"/>
              </w:rPr>
            </w:pPr>
            <w:r w:rsidRPr="00815567">
              <w:rPr>
                <w:rFonts w:cs="Arial"/>
                <w:spacing w:val="0"/>
                <w:lang w:val="en-GB" w:eastAsia="en-GB"/>
              </w:rPr>
              <w:t>8</w:t>
            </w:r>
          </w:p>
        </w:tc>
        <w:tc>
          <w:tcPr>
            <w:tcW w:w="976" w:type="dxa"/>
            <w:tcBorders>
              <w:top w:val="nil"/>
              <w:left w:val="nil"/>
              <w:bottom w:val="single" w:sz="4" w:space="0" w:color="auto"/>
              <w:right w:val="single" w:sz="4" w:space="0" w:color="auto"/>
            </w:tcBorders>
            <w:shd w:val="clear" w:color="auto" w:fill="auto"/>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43.8</w:t>
            </w:r>
          </w:p>
        </w:tc>
        <w:tc>
          <w:tcPr>
            <w:tcW w:w="111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82</w:t>
            </w:r>
          </w:p>
        </w:tc>
        <w:tc>
          <w:tcPr>
            <w:tcW w:w="1206" w:type="dxa"/>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89</w:t>
            </w:r>
          </w:p>
        </w:tc>
        <w:tc>
          <w:tcPr>
            <w:tcW w:w="1176" w:type="dxa"/>
            <w:gridSpan w:val="2"/>
            <w:tcBorders>
              <w:top w:val="nil"/>
              <w:left w:val="nil"/>
              <w:bottom w:val="single" w:sz="4" w:space="0" w:color="auto"/>
              <w:right w:val="single" w:sz="4" w:space="0" w:color="auto"/>
            </w:tcBorders>
            <w:shd w:val="clear" w:color="auto" w:fill="auto"/>
            <w:noWrap/>
            <w:vAlign w:val="bottom"/>
            <w:hideMark/>
          </w:tcPr>
          <w:p w:rsidR="00815567" w:rsidRPr="00815567" w:rsidRDefault="00815567" w:rsidP="00815567">
            <w:pPr>
              <w:jc w:val="center"/>
              <w:rPr>
                <w:rFonts w:cs="Arial"/>
                <w:spacing w:val="0"/>
                <w:lang w:val="en-GB" w:eastAsia="en-GB"/>
              </w:rPr>
            </w:pPr>
            <w:r w:rsidRPr="00815567">
              <w:rPr>
                <w:rFonts w:cs="Arial"/>
                <w:spacing w:val="0"/>
                <w:lang w:val="en-GB" w:eastAsia="en-GB"/>
              </w:rPr>
              <w:t>-7</w:t>
            </w:r>
          </w:p>
        </w:tc>
        <w:tc>
          <w:tcPr>
            <w:tcW w:w="1976" w:type="dxa"/>
            <w:gridSpan w:val="3"/>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r>
      <w:tr w:rsidR="00815567" w:rsidRPr="00815567" w:rsidTr="00DB0421">
        <w:trPr>
          <w:gridAfter w:val="5"/>
          <w:wAfter w:w="6220" w:type="dxa"/>
          <w:trHeight w:val="264"/>
        </w:trPr>
        <w:tc>
          <w:tcPr>
            <w:tcW w:w="3136" w:type="dxa"/>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c>
          <w:tcPr>
            <w:tcW w:w="976" w:type="dxa"/>
            <w:tcBorders>
              <w:top w:val="nil"/>
              <w:left w:val="nil"/>
              <w:bottom w:val="nil"/>
              <w:right w:val="nil"/>
            </w:tcBorders>
            <w:shd w:val="clear" w:color="auto" w:fill="auto"/>
            <w:noWrap/>
            <w:vAlign w:val="bottom"/>
            <w:hideMark/>
          </w:tcPr>
          <w:p w:rsidR="00815567" w:rsidRPr="00815567" w:rsidRDefault="00815567" w:rsidP="00815567">
            <w:pPr>
              <w:jc w:val="center"/>
              <w:rPr>
                <w:rFonts w:cs="Arial"/>
                <w:spacing w:val="0"/>
                <w:lang w:val="en-GB" w:eastAsia="en-GB"/>
              </w:rPr>
            </w:pPr>
          </w:p>
        </w:tc>
        <w:tc>
          <w:tcPr>
            <w:tcW w:w="976" w:type="dxa"/>
            <w:tcBorders>
              <w:top w:val="nil"/>
              <w:left w:val="nil"/>
              <w:bottom w:val="nil"/>
              <w:right w:val="nil"/>
            </w:tcBorders>
            <w:shd w:val="clear" w:color="auto" w:fill="auto"/>
            <w:vAlign w:val="center"/>
            <w:hideMark/>
          </w:tcPr>
          <w:p w:rsidR="00815567" w:rsidRPr="00815567" w:rsidRDefault="00815567" w:rsidP="00815567">
            <w:pPr>
              <w:jc w:val="center"/>
              <w:rPr>
                <w:rFonts w:cs="Arial"/>
                <w:spacing w:val="0"/>
                <w:lang w:val="en-GB" w:eastAsia="en-GB"/>
              </w:rPr>
            </w:pPr>
          </w:p>
        </w:tc>
        <w:tc>
          <w:tcPr>
            <w:tcW w:w="976" w:type="dxa"/>
            <w:tcBorders>
              <w:top w:val="nil"/>
              <w:left w:val="nil"/>
              <w:bottom w:val="nil"/>
              <w:right w:val="nil"/>
            </w:tcBorders>
            <w:shd w:val="clear" w:color="auto" w:fill="auto"/>
            <w:vAlign w:val="bottom"/>
            <w:hideMark/>
          </w:tcPr>
          <w:p w:rsidR="00815567" w:rsidRPr="00815567" w:rsidRDefault="00815567" w:rsidP="00815567">
            <w:pPr>
              <w:jc w:val="center"/>
              <w:rPr>
                <w:rFonts w:cs="Arial"/>
                <w:spacing w:val="0"/>
                <w:lang w:val="en-GB" w:eastAsia="en-GB"/>
              </w:rPr>
            </w:pPr>
          </w:p>
        </w:tc>
        <w:tc>
          <w:tcPr>
            <w:tcW w:w="1116" w:type="dxa"/>
            <w:tcBorders>
              <w:top w:val="nil"/>
              <w:left w:val="nil"/>
              <w:bottom w:val="nil"/>
              <w:right w:val="nil"/>
            </w:tcBorders>
            <w:shd w:val="clear" w:color="auto" w:fill="auto"/>
            <w:noWrap/>
            <w:vAlign w:val="bottom"/>
            <w:hideMark/>
          </w:tcPr>
          <w:p w:rsidR="00815567" w:rsidRPr="00815567" w:rsidRDefault="00815567" w:rsidP="00815567">
            <w:pPr>
              <w:jc w:val="center"/>
              <w:rPr>
                <w:rFonts w:cs="Arial"/>
                <w:spacing w:val="0"/>
                <w:lang w:val="en-GB" w:eastAsia="en-GB"/>
              </w:rPr>
            </w:pPr>
          </w:p>
        </w:tc>
        <w:tc>
          <w:tcPr>
            <w:tcW w:w="1206" w:type="dxa"/>
            <w:tcBorders>
              <w:top w:val="nil"/>
              <w:left w:val="nil"/>
              <w:bottom w:val="nil"/>
              <w:right w:val="nil"/>
            </w:tcBorders>
            <w:shd w:val="clear" w:color="auto" w:fill="auto"/>
            <w:noWrap/>
            <w:vAlign w:val="bottom"/>
            <w:hideMark/>
          </w:tcPr>
          <w:p w:rsidR="00815567" w:rsidRPr="00815567" w:rsidRDefault="00815567" w:rsidP="00815567">
            <w:pPr>
              <w:jc w:val="center"/>
              <w:rPr>
                <w:rFonts w:cs="Arial"/>
                <w:spacing w:val="0"/>
                <w:lang w:val="en-GB" w:eastAsia="en-GB"/>
              </w:rPr>
            </w:pPr>
          </w:p>
        </w:tc>
        <w:tc>
          <w:tcPr>
            <w:tcW w:w="1176" w:type="dxa"/>
            <w:gridSpan w:val="2"/>
            <w:tcBorders>
              <w:top w:val="nil"/>
              <w:left w:val="nil"/>
              <w:bottom w:val="nil"/>
              <w:right w:val="nil"/>
            </w:tcBorders>
            <w:shd w:val="clear" w:color="auto" w:fill="auto"/>
            <w:noWrap/>
            <w:vAlign w:val="bottom"/>
            <w:hideMark/>
          </w:tcPr>
          <w:p w:rsidR="00815567" w:rsidRPr="00815567" w:rsidRDefault="00815567" w:rsidP="00815567">
            <w:pPr>
              <w:jc w:val="center"/>
              <w:rPr>
                <w:rFonts w:cs="Arial"/>
                <w:spacing w:val="0"/>
                <w:lang w:val="en-GB" w:eastAsia="en-GB"/>
              </w:rPr>
            </w:pPr>
          </w:p>
        </w:tc>
        <w:tc>
          <w:tcPr>
            <w:tcW w:w="1976" w:type="dxa"/>
            <w:gridSpan w:val="3"/>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r>
      <w:tr w:rsidR="00815567" w:rsidRPr="00815567" w:rsidTr="00DB0421">
        <w:trPr>
          <w:gridAfter w:val="5"/>
          <w:wAfter w:w="6220" w:type="dxa"/>
          <w:trHeight w:val="264"/>
        </w:trPr>
        <w:tc>
          <w:tcPr>
            <w:tcW w:w="3136" w:type="dxa"/>
            <w:tcBorders>
              <w:top w:val="nil"/>
              <w:left w:val="nil"/>
              <w:bottom w:val="nil"/>
              <w:right w:val="nil"/>
            </w:tcBorders>
            <w:shd w:val="clear" w:color="auto" w:fill="auto"/>
            <w:noWrap/>
            <w:vAlign w:val="bottom"/>
            <w:hideMark/>
          </w:tcPr>
          <w:p w:rsidR="00815567" w:rsidRPr="00815567" w:rsidRDefault="00815567" w:rsidP="00815567">
            <w:pPr>
              <w:jc w:val="right"/>
              <w:rPr>
                <w:rFonts w:cs="Arial"/>
                <w:b/>
                <w:bCs/>
                <w:spacing w:val="0"/>
                <w:lang w:val="en-GB" w:eastAsia="en-GB"/>
              </w:rPr>
            </w:pPr>
          </w:p>
        </w:tc>
        <w:tc>
          <w:tcPr>
            <w:tcW w:w="976" w:type="dxa"/>
            <w:tcBorders>
              <w:top w:val="nil"/>
              <w:left w:val="nil"/>
              <w:bottom w:val="nil"/>
              <w:right w:val="nil"/>
            </w:tcBorders>
            <w:shd w:val="clear" w:color="auto" w:fill="auto"/>
            <w:noWrap/>
            <w:vAlign w:val="bottom"/>
            <w:hideMark/>
          </w:tcPr>
          <w:p w:rsidR="00815567" w:rsidRPr="00815567" w:rsidRDefault="00815567" w:rsidP="00815567">
            <w:pPr>
              <w:jc w:val="center"/>
              <w:rPr>
                <w:rFonts w:cs="Arial"/>
                <w:spacing w:val="0"/>
                <w:lang w:val="en-GB" w:eastAsia="en-GB"/>
              </w:rPr>
            </w:pPr>
          </w:p>
        </w:tc>
        <w:tc>
          <w:tcPr>
            <w:tcW w:w="976" w:type="dxa"/>
            <w:tcBorders>
              <w:top w:val="nil"/>
              <w:left w:val="nil"/>
              <w:bottom w:val="nil"/>
              <w:right w:val="nil"/>
            </w:tcBorders>
            <w:shd w:val="clear" w:color="auto" w:fill="auto"/>
            <w:vAlign w:val="center"/>
            <w:hideMark/>
          </w:tcPr>
          <w:p w:rsidR="00815567" w:rsidRPr="00815567" w:rsidRDefault="00815567" w:rsidP="00815567">
            <w:pPr>
              <w:jc w:val="center"/>
              <w:rPr>
                <w:rFonts w:cs="Arial"/>
                <w:spacing w:val="0"/>
                <w:lang w:val="en-GB" w:eastAsia="en-GB"/>
              </w:rPr>
            </w:pPr>
          </w:p>
        </w:tc>
        <w:tc>
          <w:tcPr>
            <w:tcW w:w="976" w:type="dxa"/>
            <w:tcBorders>
              <w:top w:val="nil"/>
              <w:left w:val="nil"/>
              <w:bottom w:val="nil"/>
              <w:right w:val="nil"/>
            </w:tcBorders>
            <w:shd w:val="clear" w:color="auto" w:fill="auto"/>
            <w:vAlign w:val="bottom"/>
            <w:hideMark/>
          </w:tcPr>
          <w:p w:rsidR="00815567" w:rsidRPr="00815567" w:rsidRDefault="00815567" w:rsidP="00815567">
            <w:pPr>
              <w:jc w:val="center"/>
              <w:rPr>
                <w:rFonts w:cs="Arial"/>
                <w:spacing w:val="0"/>
                <w:lang w:val="en-GB" w:eastAsia="en-GB"/>
              </w:rPr>
            </w:pPr>
          </w:p>
        </w:tc>
        <w:tc>
          <w:tcPr>
            <w:tcW w:w="1116" w:type="dxa"/>
            <w:tcBorders>
              <w:top w:val="nil"/>
              <w:left w:val="nil"/>
              <w:bottom w:val="nil"/>
              <w:right w:val="nil"/>
            </w:tcBorders>
            <w:shd w:val="clear" w:color="auto" w:fill="auto"/>
            <w:noWrap/>
            <w:vAlign w:val="bottom"/>
            <w:hideMark/>
          </w:tcPr>
          <w:p w:rsidR="00815567" w:rsidRPr="00815567" w:rsidRDefault="00815567" w:rsidP="00815567">
            <w:pPr>
              <w:jc w:val="center"/>
              <w:rPr>
                <w:rFonts w:cs="Arial"/>
                <w:spacing w:val="0"/>
                <w:lang w:val="en-GB" w:eastAsia="en-GB"/>
              </w:rPr>
            </w:pPr>
          </w:p>
        </w:tc>
        <w:tc>
          <w:tcPr>
            <w:tcW w:w="1206" w:type="dxa"/>
            <w:tcBorders>
              <w:top w:val="nil"/>
              <w:left w:val="nil"/>
              <w:bottom w:val="nil"/>
              <w:right w:val="nil"/>
            </w:tcBorders>
            <w:shd w:val="clear" w:color="auto" w:fill="auto"/>
            <w:noWrap/>
            <w:vAlign w:val="bottom"/>
            <w:hideMark/>
          </w:tcPr>
          <w:p w:rsidR="00815567" w:rsidRPr="00815567" w:rsidRDefault="00815567" w:rsidP="00815567">
            <w:pPr>
              <w:jc w:val="center"/>
              <w:rPr>
                <w:rFonts w:cs="Arial"/>
                <w:spacing w:val="0"/>
                <w:lang w:val="en-GB" w:eastAsia="en-GB"/>
              </w:rPr>
            </w:pPr>
          </w:p>
        </w:tc>
        <w:tc>
          <w:tcPr>
            <w:tcW w:w="1176" w:type="dxa"/>
            <w:gridSpan w:val="2"/>
            <w:tcBorders>
              <w:top w:val="nil"/>
              <w:left w:val="nil"/>
              <w:bottom w:val="nil"/>
              <w:right w:val="nil"/>
            </w:tcBorders>
            <w:shd w:val="clear" w:color="auto" w:fill="auto"/>
            <w:noWrap/>
            <w:vAlign w:val="bottom"/>
            <w:hideMark/>
          </w:tcPr>
          <w:p w:rsidR="00815567" w:rsidRPr="00815567" w:rsidRDefault="00815567" w:rsidP="00815567">
            <w:pPr>
              <w:jc w:val="center"/>
              <w:rPr>
                <w:rFonts w:cs="Arial"/>
                <w:spacing w:val="0"/>
                <w:lang w:val="en-GB" w:eastAsia="en-GB"/>
              </w:rPr>
            </w:pPr>
          </w:p>
        </w:tc>
        <w:tc>
          <w:tcPr>
            <w:tcW w:w="1976" w:type="dxa"/>
            <w:gridSpan w:val="3"/>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r>
      <w:tr w:rsidR="00815567" w:rsidRPr="00815567" w:rsidTr="00DB0421">
        <w:trPr>
          <w:gridAfter w:val="5"/>
          <w:wAfter w:w="6220" w:type="dxa"/>
          <w:trHeight w:val="264"/>
        </w:trPr>
        <w:tc>
          <w:tcPr>
            <w:tcW w:w="3136" w:type="dxa"/>
            <w:tcBorders>
              <w:top w:val="nil"/>
              <w:left w:val="nil"/>
              <w:bottom w:val="nil"/>
              <w:right w:val="nil"/>
            </w:tcBorders>
            <w:shd w:val="clear" w:color="auto" w:fill="auto"/>
            <w:noWrap/>
            <w:vAlign w:val="bottom"/>
            <w:hideMark/>
          </w:tcPr>
          <w:p w:rsidR="00815567" w:rsidRPr="00815567" w:rsidRDefault="00815567" w:rsidP="00815567">
            <w:pPr>
              <w:jc w:val="right"/>
              <w:rPr>
                <w:rFonts w:cs="Arial"/>
                <w:b/>
                <w:bCs/>
                <w:spacing w:val="0"/>
                <w:lang w:val="en-GB" w:eastAsia="en-GB"/>
              </w:rPr>
            </w:pPr>
          </w:p>
        </w:tc>
        <w:tc>
          <w:tcPr>
            <w:tcW w:w="976" w:type="dxa"/>
            <w:tcBorders>
              <w:top w:val="nil"/>
              <w:left w:val="nil"/>
              <w:bottom w:val="nil"/>
              <w:right w:val="nil"/>
            </w:tcBorders>
            <w:shd w:val="clear" w:color="auto" w:fill="auto"/>
            <w:noWrap/>
            <w:vAlign w:val="bottom"/>
            <w:hideMark/>
          </w:tcPr>
          <w:p w:rsidR="00815567" w:rsidRPr="00815567" w:rsidRDefault="00815567" w:rsidP="00815567">
            <w:pPr>
              <w:jc w:val="center"/>
              <w:rPr>
                <w:rFonts w:cs="Arial"/>
                <w:spacing w:val="0"/>
                <w:lang w:val="en-GB" w:eastAsia="en-GB"/>
              </w:rPr>
            </w:pPr>
          </w:p>
        </w:tc>
        <w:tc>
          <w:tcPr>
            <w:tcW w:w="976" w:type="dxa"/>
            <w:tcBorders>
              <w:top w:val="nil"/>
              <w:left w:val="nil"/>
              <w:bottom w:val="nil"/>
              <w:right w:val="nil"/>
            </w:tcBorders>
            <w:shd w:val="clear" w:color="auto" w:fill="auto"/>
            <w:vAlign w:val="center"/>
            <w:hideMark/>
          </w:tcPr>
          <w:p w:rsidR="00815567" w:rsidRPr="00815567" w:rsidRDefault="00815567" w:rsidP="00815567">
            <w:pPr>
              <w:jc w:val="center"/>
              <w:rPr>
                <w:rFonts w:cs="Arial"/>
                <w:spacing w:val="0"/>
                <w:lang w:val="en-GB" w:eastAsia="en-GB"/>
              </w:rPr>
            </w:pPr>
          </w:p>
        </w:tc>
        <w:tc>
          <w:tcPr>
            <w:tcW w:w="976" w:type="dxa"/>
            <w:tcBorders>
              <w:top w:val="nil"/>
              <w:left w:val="nil"/>
              <w:bottom w:val="nil"/>
              <w:right w:val="nil"/>
            </w:tcBorders>
            <w:shd w:val="clear" w:color="auto" w:fill="auto"/>
            <w:vAlign w:val="bottom"/>
            <w:hideMark/>
          </w:tcPr>
          <w:p w:rsidR="00815567" w:rsidRPr="00815567" w:rsidRDefault="00815567" w:rsidP="00815567">
            <w:pPr>
              <w:jc w:val="center"/>
              <w:rPr>
                <w:rFonts w:cs="Arial"/>
                <w:spacing w:val="0"/>
                <w:lang w:val="en-GB" w:eastAsia="en-GB"/>
              </w:rPr>
            </w:pPr>
          </w:p>
        </w:tc>
        <w:tc>
          <w:tcPr>
            <w:tcW w:w="1116" w:type="dxa"/>
            <w:tcBorders>
              <w:top w:val="nil"/>
              <w:left w:val="nil"/>
              <w:bottom w:val="nil"/>
              <w:right w:val="nil"/>
            </w:tcBorders>
            <w:shd w:val="clear" w:color="auto" w:fill="auto"/>
            <w:noWrap/>
            <w:vAlign w:val="bottom"/>
            <w:hideMark/>
          </w:tcPr>
          <w:p w:rsidR="00815567" w:rsidRPr="00815567" w:rsidRDefault="00815567" w:rsidP="00815567">
            <w:pPr>
              <w:jc w:val="center"/>
              <w:rPr>
                <w:rFonts w:cs="Arial"/>
                <w:spacing w:val="0"/>
                <w:lang w:val="en-GB" w:eastAsia="en-GB"/>
              </w:rPr>
            </w:pPr>
          </w:p>
        </w:tc>
        <w:tc>
          <w:tcPr>
            <w:tcW w:w="1206" w:type="dxa"/>
            <w:tcBorders>
              <w:top w:val="nil"/>
              <w:left w:val="nil"/>
              <w:bottom w:val="nil"/>
              <w:right w:val="nil"/>
            </w:tcBorders>
            <w:shd w:val="clear" w:color="auto" w:fill="auto"/>
            <w:noWrap/>
            <w:vAlign w:val="bottom"/>
            <w:hideMark/>
          </w:tcPr>
          <w:p w:rsidR="00815567" w:rsidRPr="00815567" w:rsidRDefault="00815567" w:rsidP="00815567">
            <w:pPr>
              <w:jc w:val="center"/>
              <w:rPr>
                <w:rFonts w:cs="Arial"/>
                <w:spacing w:val="0"/>
                <w:lang w:val="en-GB" w:eastAsia="en-GB"/>
              </w:rPr>
            </w:pPr>
          </w:p>
        </w:tc>
        <w:tc>
          <w:tcPr>
            <w:tcW w:w="1176" w:type="dxa"/>
            <w:gridSpan w:val="2"/>
            <w:tcBorders>
              <w:top w:val="nil"/>
              <w:left w:val="nil"/>
              <w:bottom w:val="nil"/>
              <w:right w:val="nil"/>
            </w:tcBorders>
            <w:shd w:val="clear" w:color="auto" w:fill="auto"/>
            <w:noWrap/>
            <w:vAlign w:val="bottom"/>
            <w:hideMark/>
          </w:tcPr>
          <w:p w:rsidR="00815567" w:rsidRPr="00815567" w:rsidRDefault="00815567" w:rsidP="00815567">
            <w:pPr>
              <w:jc w:val="center"/>
              <w:rPr>
                <w:rFonts w:cs="Arial"/>
                <w:spacing w:val="0"/>
                <w:lang w:val="en-GB" w:eastAsia="en-GB"/>
              </w:rPr>
            </w:pPr>
          </w:p>
        </w:tc>
        <w:tc>
          <w:tcPr>
            <w:tcW w:w="1976" w:type="dxa"/>
            <w:gridSpan w:val="3"/>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r>
      <w:tr w:rsidR="00815567" w:rsidRPr="00815567" w:rsidTr="00DB0421">
        <w:trPr>
          <w:gridAfter w:val="5"/>
          <w:wAfter w:w="6220" w:type="dxa"/>
          <w:trHeight w:val="264"/>
        </w:trPr>
        <w:tc>
          <w:tcPr>
            <w:tcW w:w="3136" w:type="dxa"/>
            <w:tcBorders>
              <w:top w:val="nil"/>
              <w:left w:val="nil"/>
              <w:bottom w:val="nil"/>
              <w:right w:val="nil"/>
            </w:tcBorders>
            <w:shd w:val="clear" w:color="auto" w:fill="auto"/>
            <w:noWrap/>
            <w:vAlign w:val="bottom"/>
            <w:hideMark/>
          </w:tcPr>
          <w:p w:rsidR="00815567" w:rsidRPr="00815567" w:rsidRDefault="00815567" w:rsidP="00815567">
            <w:pPr>
              <w:jc w:val="right"/>
              <w:rPr>
                <w:rFonts w:cs="Arial"/>
                <w:b/>
                <w:bCs/>
                <w:spacing w:val="0"/>
                <w:lang w:val="en-GB" w:eastAsia="en-GB"/>
              </w:rPr>
            </w:pPr>
          </w:p>
        </w:tc>
        <w:tc>
          <w:tcPr>
            <w:tcW w:w="976" w:type="dxa"/>
            <w:tcBorders>
              <w:top w:val="nil"/>
              <w:left w:val="nil"/>
              <w:bottom w:val="nil"/>
              <w:right w:val="nil"/>
            </w:tcBorders>
            <w:shd w:val="clear" w:color="auto" w:fill="auto"/>
            <w:noWrap/>
            <w:vAlign w:val="bottom"/>
            <w:hideMark/>
          </w:tcPr>
          <w:p w:rsidR="00815567" w:rsidRPr="00815567" w:rsidRDefault="00815567" w:rsidP="00815567">
            <w:pPr>
              <w:jc w:val="center"/>
              <w:rPr>
                <w:rFonts w:cs="Arial"/>
                <w:spacing w:val="0"/>
                <w:lang w:val="en-GB" w:eastAsia="en-GB"/>
              </w:rPr>
            </w:pPr>
          </w:p>
        </w:tc>
        <w:tc>
          <w:tcPr>
            <w:tcW w:w="976" w:type="dxa"/>
            <w:tcBorders>
              <w:top w:val="nil"/>
              <w:left w:val="nil"/>
              <w:bottom w:val="nil"/>
              <w:right w:val="nil"/>
            </w:tcBorders>
            <w:shd w:val="clear" w:color="auto" w:fill="auto"/>
            <w:vAlign w:val="center"/>
            <w:hideMark/>
          </w:tcPr>
          <w:p w:rsidR="00815567" w:rsidRPr="00815567" w:rsidRDefault="00815567" w:rsidP="00815567">
            <w:pPr>
              <w:jc w:val="center"/>
              <w:rPr>
                <w:rFonts w:cs="Arial"/>
                <w:spacing w:val="0"/>
                <w:lang w:val="en-GB" w:eastAsia="en-GB"/>
              </w:rPr>
            </w:pPr>
          </w:p>
        </w:tc>
        <w:tc>
          <w:tcPr>
            <w:tcW w:w="976" w:type="dxa"/>
            <w:tcBorders>
              <w:top w:val="nil"/>
              <w:left w:val="nil"/>
              <w:bottom w:val="nil"/>
              <w:right w:val="nil"/>
            </w:tcBorders>
            <w:shd w:val="clear" w:color="auto" w:fill="auto"/>
            <w:vAlign w:val="bottom"/>
            <w:hideMark/>
          </w:tcPr>
          <w:p w:rsidR="00815567" w:rsidRPr="00815567" w:rsidRDefault="00815567" w:rsidP="00815567">
            <w:pPr>
              <w:jc w:val="center"/>
              <w:rPr>
                <w:rFonts w:cs="Arial"/>
                <w:spacing w:val="0"/>
                <w:lang w:val="en-GB" w:eastAsia="en-GB"/>
              </w:rPr>
            </w:pPr>
          </w:p>
        </w:tc>
        <w:tc>
          <w:tcPr>
            <w:tcW w:w="1116" w:type="dxa"/>
            <w:tcBorders>
              <w:top w:val="nil"/>
              <w:left w:val="nil"/>
              <w:bottom w:val="nil"/>
              <w:right w:val="nil"/>
            </w:tcBorders>
            <w:shd w:val="clear" w:color="auto" w:fill="auto"/>
            <w:noWrap/>
            <w:vAlign w:val="bottom"/>
            <w:hideMark/>
          </w:tcPr>
          <w:p w:rsidR="00815567" w:rsidRPr="00815567" w:rsidRDefault="00815567" w:rsidP="00815567">
            <w:pPr>
              <w:jc w:val="center"/>
              <w:rPr>
                <w:rFonts w:cs="Arial"/>
                <w:spacing w:val="0"/>
                <w:lang w:val="en-GB" w:eastAsia="en-GB"/>
              </w:rPr>
            </w:pPr>
          </w:p>
        </w:tc>
        <w:tc>
          <w:tcPr>
            <w:tcW w:w="1206" w:type="dxa"/>
            <w:tcBorders>
              <w:top w:val="nil"/>
              <w:left w:val="nil"/>
              <w:bottom w:val="nil"/>
              <w:right w:val="nil"/>
            </w:tcBorders>
            <w:shd w:val="clear" w:color="auto" w:fill="auto"/>
            <w:noWrap/>
            <w:vAlign w:val="bottom"/>
            <w:hideMark/>
          </w:tcPr>
          <w:p w:rsidR="00815567" w:rsidRPr="00815567" w:rsidRDefault="00815567" w:rsidP="00815567">
            <w:pPr>
              <w:jc w:val="center"/>
              <w:rPr>
                <w:rFonts w:cs="Arial"/>
                <w:spacing w:val="0"/>
                <w:lang w:val="en-GB" w:eastAsia="en-GB"/>
              </w:rPr>
            </w:pPr>
          </w:p>
        </w:tc>
        <w:tc>
          <w:tcPr>
            <w:tcW w:w="1176" w:type="dxa"/>
            <w:gridSpan w:val="2"/>
            <w:tcBorders>
              <w:top w:val="nil"/>
              <w:left w:val="nil"/>
              <w:bottom w:val="nil"/>
              <w:right w:val="nil"/>
            </w:tcBorders>
            <w:shd w:val="clear" w:color="auto" w:fill="auto"/>
            <w:noWrap/>
            <w:vAlign w:val="bottom"/>
            <w:hideMark/>
          </w:tcPr>
          <w:p w:rsidR="00815567" w:rsidRPr="00815567" w:rsidRDefault="00815567" w:rsidP="00815567">
            <w:pPr>
              <w:jc w:val="center"/>
              <w:rPr>
                <w:rFonts w:cs="Arial"/>
                <w:spacing w:val="0"/>
                <w:lang w:val="en-GB" w:eastAsia="en-GB"/>
              </w:rPr>
            </w:pPr>
          </w:p>
        </w:tc>
        <w:tc>
          <w:tcPr>
            <w:tcW w:w="1976" w:type="dxa"/>
            <w:gridSpan w:val="3"/>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r>
      <w:tr w:rsidR="00815567" w:rsidRPr="00815567" w:rsidTr="00DB0421">
        <w:trPr>
          <w:gridAfter w:val="5"/>
          <w:wAfter w:w="6220" w:type="dxa"/>
          <w:trHeight w:val="264"/>
        </w:trPr>
        <w:tc>
          <w:tcPr>
            <w:tcW w:w="3136" w:type="dxa"/>
            <w:tcBorders>
              <w:top w:val="nil"/>
              <w:left w:val="nil"/>
              <w:bottom w:val="nil"/>
              <w:right w:val="nil"/>
            </w:tcBorders>
            <w:shd w:val="clear" w:color="auto" w:fill="auto"/>
            <w:noWrap/>
            <w:vAlign w:val="bottom"/>
            <w:hideMark/>
          </w:tcPr>
          <w:p w:rsidR="00815567" w:rsidRPr="00815567" w:rsidRDefault="00815567" w:rsidP="00815567">
            <w:pPr>
              <w:jc w:val="right"/>
              <w:rPr>
                <w:rFonts w:cs="Arial"/>
                <w:b/>
                <w:bCs/>
                <w:spacing w:val="0"/>
                <w:lang w:val="en-GB" w:eastAsia="en-GB"/>
              </w:rPr>
            </w:pPr>
          </w:p>
        </w:tc>
        <w:tc>
          <w:tcPr>
            <w:tcW w:w="976" w:type="dxa"/>
            <w:tcBorders>
              <w:top w:val="nil"/>
              <w:left w:val="nil"/>
              <w:bottom w:val="nil"/>
              <w:right w:val="nil"/>
            </w:tcBorders>
            <w:shd w:val="clear" w:color="auto" w:fill="auto"/>
            <w:noWrap/>
            <w:vAlign w:val="bottom"/>
            <w:hideMark/>
          </w:tcPr>
          <w:p w:rsidR="00815567" w:rsidRPr="00815567" w:rsidRDefault="00815567" w:rsidP="00815567">
            <w:pPr>
              <w:jc w:val="center"/>
              <w:rPr>
                <w:rFonts w:cs="Arial"/>
                <w:spacing w:val="0"/>
                <w:lang w:val="en-GB" w:eastAsia="en-GB"/>
              </w:rPr>
            </w:pPr>
          </w:p>
        </w:tc>
        <w:tc>
          <w:tcPr>
            <w:tcW w:w="976" w:type="dxa"/>
            <w:tcBorders>
              <w:top w:val="nil"/>
              <w:left w:val="nil"/>
              <w:bottom w:val="nil"/>
              <w:right w:val="nil"/>
            </w:tcBorders>
            <w:shd w:val="clear" w:color="auto" w:fill="auto"/>
            <w:vAlign w:val="center"/>
            <w:hideMark/>
          </w:tcPr>
          <w:p w:rsidR="00815567" w:rsidRPr="00815567" w:rsidRDefault="00815567" w:rsidP="00815567">
            <w:pPr>
              <w:jc w:val="center"/>
              <w:rPr>
                <w:rFonts w:cs="Arial"/>
                <w:spacing w:val="0"/>
                <w:lang w:val="en-GB" w:eastAsia="en-GB"/>
              </w:rPr>
            </w:pPr>
          </w:p>
        </w:tc>
        <w:tc>
          <w:tcPr>
            <w:tcW w:w="976" w:type="dxa"/>
            <w:tcBorders>
              <w:top w:val="nil"/>
              <w:left w:val="nil"/>
              <w:bottom w:val="nil"/>
              <w:right w:val="nil"/>
            </w:tcBorders>
            <w:shd w:val="clear" w:color="auto" w:fill="auto"/>
            <w:vAlign w:val="bottom"/>
            <w:hideMark/>
          </w:tcPr>
          <w:p w:rsidR="00815567" w:rsidRPr="00815567" w:rsidRDefault="00815567" w:rsidP="00815567">
            <w:pPr>
              <w:jc w:val="center"/>
              <w:rPr>
                <w:rFonts w:cs="Arial"/>
                <w:spacing w:val="0"/>
                <w:lang w:val="en-GB" w:eastAsia="en-GB"/>
              </w:rPr>
            </w:pPr>
          </w:p>
        </w:tc>
        <w:tc>
          <w:tcPr>
            <w:tcW w:w="1116" w:type="dxa"/>
            <w:tcBorders>
              <w:top w:val="nil"/>
              <w:left w:val="nil"/>
              <w:bottom w:val="nil"/>
              <w:right w:val="nil"/>
            </w:tcBorders>
            <w:shd w:val="clear" w:color="auto" w:fill="auto"/>
            <w:noWrap/>
            <w:vAlign w:val="bottom"/>
            <w:hideMark/>
          </w:tcPr>
          <w:p w:rsidR="00815567" w:rsidRPr="00815567" w:rsidRDefault="00815567" w:rsidP="00815567">
            <w:pPr>
              <w:jc w:val="center"/>
              <w:rPr>
                <w:rFonts w:cs="Arial"/>
                <w:spacing w:val="0"/>
                <w:lang w:val="en-GB" w:eastAsia="en-GB"/>
              </w:rPr>
            </w:pPr>
          </w:p>
        </w:tc>
        <w:tc>
          <w:tcPr>
            <w:tcW w:w="1206" w:type="dxa"/>
            <w:tcBorders>
              <w:top w:val="nil"/>
              <w:left w:val="nil"/>
              <w:bottom w:val="nil"/>
              <w:right w:val="nil"/>
            </w:tcBorders>
            <w:shd w:val="clear" w:color="auto" w:fill="auto"/>
            <w:noWrap/>
            <w:vAlign w:val="bottom"/>
            <w:hideMark/>
          </w:tcPr>
          <w:p w:rsidR="00815567" w:rsidRPr="00815567" w:rsidRDefault="00815567" w:rsidP="00815567">
            <w:pPr>
              <w:jc w:val="center"/>
              <w:rPr>
                <w:rFonts w:cs="Arial"/>
                <w:spacing w:val="0"/>
                <w:lang w:val="en-GB" w:eastAsia="en-GB"/>
              </w:rPr>
            </w:pPr>
          </w:p>
        </w:tc>
        <w:tc>
          <w:tcPr>
            <w:tcW w:w="1176" w:type="dxa"/>
            <w:gridSpan w:val="2"/>
            <w:tcBorders>
              <w:top w:val="nil"/>
              <w:left w:val="nil"/>
              <w:bottom w:val="nil"/>
              <w:right w:val="nil"/>
            </w:tcBorders>
            <w:shd w:val="clear" w:color="auto" w:fill="auto"/>
            <w:noWrap/>
            <w:vAlign w:val="bottom"/>
            <w:hideMark/>
          </w:tcPr>
          <w:p w:rsidR="00815567" w:rsidRPr="00815567" w:rsidRDefault="00815567" w:rsidP="00815567">
            <w:pPr>
              <w:jc w:val="center"/>
              <w:rPr>
                <w:rFonts w:cs="Arial"/>
                <w:spacing w:val="0"/>
                <w:lang w:val="en-GB" w:eastAsia="en-GB"/>
              </w:rPr>
            </w:pPr>
          </w:p>
        </w:tc>
        <w:tc>
          <w:tcPr>
            <w:tcW w:w="1976" w:type="dxa"/>
            <w:gridSpan w:val="3"/>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r>
      <w:tr w:rsidR="00815567" w:rsidRPr="00815567" w:rsidTr="00DB0421">
        <w:trPr>
          <w:trHeight w:val="264"/>
        </w:trPr>
        <w:tc>
          <w:tcPr>
            <w:tcW w:w="9356" w:type="dxa"/>
            <w:gridSpan w:val="7"/>
            <w:tcBorders>
              <w:top w:val="nil"/>
              <w:left w:val="nil"/>
              <w:bottom w:val="nil"/>
              <w:right w:val="nil"/>
            </w:tcBorders>
            <w:shd w:val="clear" w:color="auto" w:fill="auto"/>
            <w:noWrap/>
            <w:vAlign w:val="bottom"/>
            <w:hideMark/>
          </w:tcPr>
          <w:p w:rsidR="00DB0421" w:rsidRDefault="00DB0421" w:rsidP="00DB0421">
            <w:pPr>
              <w:jc w:val="right"/>
              <w:rPr>
                <w:rFonts w:cs="Arial"/>
                <w:b/>
                <w:bCs/>
                <w:spacing w:val="0"/>
                <w:lang w:val="en-GB" w:eastAsia="en-GB"/>
              </w:rPr>
            </w:pPr>
          </w:p>
          <w:p w:rsidR="00DB0421" w:rsidRDefault="00DB0421" w:rsidP="00DB0421">
            <w:pPr>
              <w:pStyle w:val="BodyText"/>
              <w:ind w:firstLine="426"/>
              <w:rPr>
                <w:rFonts w:ascii="Comic Sans MS" w:hAnsi="Comic Sans MS"/>
                <w:sz w:val="24"/>
                <w:szCs w:val="24"/>
              </w:rPr>
            </w:pPr>
            <w:r>
              <w:rPr>
                <w:rFonts w:ascii="Comic Sans MS" w:hAnsi="Comic Sans MS"/>
                <w:b/>
                <w:sz w:val="24"/>
                <w:szCs w:val="24"/>
              </w:rPr>
              <w:t>6.</w:t>
            </w:r>
            <w:r>
              <w:rPr>
                <w:rFonts w:ascii="Comic Sans MS" w:hAnsi="Comic Sans MS"/>
                <w:b/>
                <w:sz w:val="24"/>
                <w:szCs w:val="24"/>
              </w:rPr>
              <w:tab/>
              <w:t>Summer closure</w:t>
            </w:r>
            <w:r>
              <w:rPr>
                <w:rFonts w:ascii="Comic Sans MS" w:hAnsi="Comic Sans MS"/>
                <w:sz w:val="24"/>
                <w:szCs w:val="24"/>
              </w:rPr>
              <w:t xml:space="preserve">. </w:t>
            </w:r>
          </w:p>
          <w:p w:rsidR="00DB0421" w:rsidRDefault="00DB0421" w:rsidP="00DB0421">
            <w:pPr>
              <w:pStyle w:val="BodyText"/>
              <w:ind w:left="426"/>
              <w:rPr>
                <w:rFonts w:ascii="Comic Sans MS" w:hAnsi="Comic Sans MS"/>
                <w:sz w:val="24"/>
                <w:szCs w:val="24"/>
              </w:rPr>
            </w:pPr>
            <w:r w:rsidRPr="00A24285">
              <w:rPr>
                <w:rFonts w:ascii="Comic Sans MS" w:hAnsi="Comic Sans MS"/>
                <w:sz w:val="24"/>
                <w:szCs w:val="24"/>
              </w:rPr>
              <w:t>The club will be closed</w:t>
            </w:r>
            <w:r>
              <w:rPr>
                <w:rFonts w:ascii="Comic Sans MS" w:hAnsi="Comic Sans MS"/>
                <w:sz w:val="24"/>
                <w:szCs w:val="24"/>
              </w:rPr>
              <w:t xml:space="preserve"> from the end of May</w:t>
            </w:r>
            <w:r w:rsidRPr="00A24285">
              <w:rPr>
                <w:rFonts w:ascii="Comic Sans MS" w:hAnsi="Comic Sans MS"/>
                <w:sz w:val="24"/>
                <w:szCs w:val="24"/>
              </w:rPr>
              <w:t xml:space="preserve">, but </w:t>
            </w:r>
            <w:proofErr w:type="gramStart"/>
            <w:r w:rsidRPr="00A24285">
              <w:rPr>
                <w:rFonts w:ascii="Comic Sans MS" w:hAnsi="Comic Sans MS"/>
                <w:sz w:val="24"/>
                <w:szCs w:val="24"/>
              </w:rPr>
              <w:t>will</w:t>
            </w:r>
            <w:r>
              <w:rPr>
                <w:rFonts w:ascii="Comic Sans MS" w:hAnsi="Comic Sans MS"/>
                <w:sz w:val="24"/>
                <w:szCs w:val="24"/>
              </w:rPr>
              <w:t xml:space="preserve"> </w:t>
            </w:r>
            <w:r w:rsidRPr="00A24285">
              <w:rPr>
                <w:rFonts w:ascii="Comic Sans MS" w:hAnsi="Comic Sans MS"/>
                <w:sz w:val="24"/>
                <w:szCs w:val="24"/>
              </w:rPr>
              <w:t xml:space="preserve"> re</w:t>
            </w:r>
            <w:proofErr w:type="gramEnd"/>
            <w:r w:rsidRPr="00A24285">
              <w:rPr>
                <w:rFonts w:ascii="Comic Sans MS" w:hAnsi="Comic Sans MS"/>
                <w:sz w:val="24"/>
                <w:szCs w:val="24"/>
              </w:rPr>
              <w:t xml:space="preserve">-open on </w:t>
            </w:r>
            <w:r>
              <w:rPr>
                <w:rFonts w:ascii="Comic Sans MS" w:hAnsi="Comic Sans MS"/>
                <w:sz w:val="24"/>
                <w:szCs w:val="24"/>
              </w:rPr>
              <w:t xml:space="preserve">the first </w:t>
            </w:r>
            <w:r w:rsidRPr="00A24285">
              <w:rPr>
                <w:rFonts w:ascii="Comic Sans MS" w:hAnsi="Comic Sans MS"/>
                <w:sz w:val="24"/>
                <w:szCs w:val="24"/>
              </w:rPr>
              <w:t xml:space="preserve">Wednesday </w:t>
            </w:r>
            <w:r>
              <w:rPr>
                <w:rFonts w:ascii="Comic Sans MS" w:hAnsi="Comic Sans MS"/>
                <w:sz w:val="24"/>
                <w:szCs w:val="24"/>
              </w:rPr>
              <w:t>in September.</w:t>
            </w:r>
          </w:p>
          <w:p w:rsidR="00344974" w:rsidRPr="00815567" w:rsidRDefault="00344974" w:rsidP="00DB0421">
            <w:pPr>
              <w:pStyle w:val="BodyText"/>
              <w:rPr>
                <w:rFonts w:cs="Arial"/>
                <w:b/>
                <w:bCs/>
                <w:spacing w:val="0"/>
                <w:lang w:val="en-GB" w:eastAsia="en-GB"/>
              </w:rPr>
            </w:pPr>
          </w:p>
        </w:tc>
        <w:tc>
          <w:tcPr>
            <w:tcW w:w="976" w:type="dxa"/>
            <w:gridSpan w:val="2"/>
            <w:tcBorders>
              <w:top w:val="nil"/>
              <w:left w:val="nil"/>
              <w:bottom w:val="nil"/>
              <w:right w:val="nil"/>
            </w:tcBorders>
            <w:shd w:val="clear" w:color="auto" w:fill="auto"/>
            <w:noWrap/>
            <w:vAlign w:val="bottom"/>
            <w:hideMark/>
          </w:tcPr>
          <w:p w:rsidR="00815567" w:rsidRPr="00815567" w:rsidRDefault="00815567" w:rsidP="00815567">
            <w:pPr>
              <w:jc w:val="center"/>
              <w:rPr>
                <w:rFonts w:cs="Arial"/>
                <w:spacing w:val="0"/>
                <w:lang w:val="en-GB" w:eastAsia="en-GB"/>
              </w:rPr>
            </w:pPr>
          </w:p>
        </w:tc>
        <w:tc>
          <w:tcPr>
            <w:tcW w:w="976" w:type="dxa"/>
            <w:tcBorders>
              <w:top w:val="nil"/>
              <w:left w:val="nil"/>
              <w:bottom w:val="nil"/>
              <w:right w:val="nil"/>
            </w:tcBorders>
            <w:shd w:val="clear" w:color="auto" w:fill="auto"/>
            <w:vAlign w:val="center"/>
            <w:hideMark/>
          </w:tcPr>
          <w:p w:rsidR="00815567" w:rsidRPr="00815567" w:rsidRDefault="00815567" w:rsidP="00815567">
            <w:pPr>
              <w:jc w:val="center"/>
              <w:rPr>
                <w:rFonts w:cs="Arial"/>
                <w:spacing w:val="0"/>
                <w:lang w:val="en-GB" w:eastAsia="en-GB"/>
              </w:rPr>
            </w:pPr>
          </w:p>
        </w:tc>
        <w:tc>
          <w:tcPr>
            <w:tcW w:w="976" w:type="dxa"/>
            <w:gridSpan w:val="2"/>
            <w:tcBorders>
              <w:top w:val="nil"/>
              <w:left w:val="nil"/>
              <w:bottom w:val="nil"/>
              <w:right w:val="nil"/>
            </w:tcBorders>
            <w:shd w:val="clear" w:color="auto" w:fill="auto"/>
            <w:vAlign w:val="bottom"/>
            <w:hideMark/>
          </w:tcPr>
          <w:p w:rsidR="00815567" w:rsidRPr="00815567" w:rsidRDefault="00815567" w:rsidP="00815567">
            <w:pPr>
              <w:jc w:val="center"/>
              <w:rPr>
                <w:rFonts w:cs="Arial"/>
                <w:spacing w:val="0"/>
                <w:lang w:val="en-GB" w:eastAsia="en-GB"/>
              </w:rPr>
            </w:pPr>
          </w:p>
        </w:tc>
        <w:tc>
          <w:tcPr>
            <w:tcW w:w="1116" w:type="dxa"/>
            <w:tcBorders>
              <w:top w:val="nil"/>
              <w:left w:val="nil"/>
              <w:bottom w:val="nil"/>
              <w:right w:val="nil"/>
            </w:tcBorders>
            <w:shd w:val="clear" w:color="auto" w:fill="auto"/>
            <w:noWrap/>
            <w:vAlign w:val="bottom"/>
            <w:hideMark/>
          </w:tcPr>
          <w:p w:rsidR="00815567" w:rsidRPr="00815567" w:rsidRDefault="00815567" w:rsidP="00815567">
            <w:pPr>
              <w:jc w:val="center"/>
              <w:rPr>
                <w:rFonts w:cs="Arial"/>
                <w:spacing w:val="0"/>
                <w:lang w:val="en-GB" w:eastAsia="en-GB"/>
              </w:rPr>
            </w:pPr>
          </w:p>
        </w:tc>
        <w:tc>
          <w:tcPr>
            <w:tcW w:w="1206" w:type="dxa"/>
            <w:tcBorders>
              <w:top w:val="nil"/>
              <w:left w:val="nil"/>
              <w:bottom w:val="nil"/>
              <w:right w:val="nil"/>
            </w:tcBorders>
            <w:shd w:val="clear" w:color="auto" w:fill="auto"/>
            <w:noWrap/>
            <w:vAlign w:val="bottom"/>
            <w:hideMark/>
          </w:tcPr>
          <w:p w:rsidR="00815567" w:rsidRPr="00815567" w:rsidRDefault="00815567" w:rsidP="00815567">
            <w:pPr>
              <w:jc w:val="center"/>
              <w:rPr>
                <w:rFonts w:cs="Arial"/>
                <w:spacing w:val="0"/>
                <w:lang w:val="en-GB" w:eastAsia="en-GB"/>
              </w:rPr>
            </w:pPr>
          </w:p>
        </w:tc>
        <w:tc>
          <w:tcPr>
            <w:tcW w:w="1176" w:type="dxa"/>
            <w:tcBorders>
              <w:top w:val="nil"/>
              <w:left w:val="nil"/>
              <w:bottom w:val="nil"/>
              <w:right w:val="nil"/>
            </w:tcBorders>
            <w:shd w:val="clear" w:color="auto" w:fill="auto"/>
            <w:noWrap/>
            <w:vAlign w:val="bottom"/>
            <w:hideMark/>
          </w:tcPr>
          <w:p w:rsidR="00815567" w:rsidRPr="00815567" w:rsidRDefault="00815567" w:rsidP="00815567">
            <w:pPr>
              <w:jc w:val="center"/>
              <w:rPr>
                <w:rFonts w:cs="Arial"/>
                <w:spacing w:val="0"/>
                <w:lang w:val="en-GB" w:eastAsia="en-GB"/>
              </w:rPr>
            </w:pPr>
          </w:p>
        </w:tc>
        <w:tc>
          <w:tcPr>
            <w:tcW w:w="1976" w:type="dxa"/>
            <w:tcBorders>
              <w:top w:val="nil"/>
              <w:left w:val="nil"/>
              <w:bottom w:val="nil"/>
              <w:right w:val="nil"/>
            </w:tcBorders>
            <w:shd w:val="clear" w:color="auto" w:fill="auto"/>
            <w:noWrap/>
            <w:vAlign w:val="bottom"/>
            <w:hideMark/>
          </w:tcPr>
          <w:p w:rsidR="00815567" w:rsidRPr="00815567" w:rsidRDefault="00815567" w:rsidP="00815567">
            <w:pPr>
              <w:jc w:val="left"/>
              <w:rPr>
                <w:rFonts w:cs="Arial"/>
                <w:spacing w:val="0"/>
                <w:lang w:val="en-GB" w:eastAsia="en-GB"/>
              </w:rPr>
            </w:pPr>
          </w:p>
        </w:tc>
      </w:tr>
    </w:tbl>
    <w:p w:rsidR="00344974" w:rsidRDefault="00344974" w:rsidP="00DB0421">
      <w:pPr>
        <w:ind w:left="720" w:firstLine="720"/>
        <w:rPr>
          <w:rFonts w:ascii="Comic Sans MS" w:hAnsi="Comic Sans MS" w:cs="DiagramTTFritz"/>
          <w:spacing w:val="0"/>
          <w:sz w:val="24"/>
          <w:szCs w:val="24"/>
        </w:rPr>
      </w:pPr>
      <w:r>
        <w:rPr>
          <w:rFonts w:ascii="Comic Sans MS" w:hAnsi="Comic Sans MS" w:cs="DiagramTTFritz"/>
          <w:spacing w:val="0"/>
          <w:sz w:val="24"/>
          <w:szCs w:val="24"/>
        </w:rPr>
        <w:t xml:space="preserve">Best wishes for an enjoyable Easter! </w:t>
      </w:r>
    </w:p>
    <w:p w:rsidR="00344974" w:rsidRDefault="00344974" w:rsidP="00344974">
      <w:pPr>
        <w:ind w:firstLine="720"/>
        <w:rPr>
          <w:rFonts w:ascii="Comic Sans MS" w:hAnsi="Comic Sans MS" w:cs="DiagramTTFritz"/>
          <w:spacing w:val="0"/>
          <w:sz w:val="24"/>
          <w:szCs w:val="24"/>
        </w:rPr>
      </w:pPr>
    </w:p>
    <w:p w:rsidR="00344974" w:rsidRDefault="00344974" w:rsidP="00DB0421">
      <w:pPr>
        <w:ind w:left="720" w:firstLine="720"/>
        <w:rPr>
          <w:rFonts w:ascii="Comic Sans MS" w:hAnsi="Comic Sans MS" w:cs="DiagramTTFritz"/>
          <w:spacing w:val="0"/>
          <w:sz w:val="24"/>
          <w:szCs w:val="24"/>
        </w:rPr>
      </w:pPr>
      <w:r>
        <w:rPr>
          <w:rFonts w:ascii="Comic Sans MS" w:hAnsi="Comic Sans MS" w:cs="DiagramTTFritz"/>
          <w:spacing w:val="0"/>
          <w:sz w:val="24"/>
          <w:szCs w:val="24"/>
        </w:rPr>
        <w:t>David Taylor (Club Secretary)</w:t>
      </w:r>
    </w:p>
    <w:p w:rsidR="00224F91" w:rsidRPr="00D75A9D" w:rsidRDefault="00224F91" w:rsidP="00344974">
      <w:pPr>
        <w:ind w:left="720"/>
        <w:rPr>
          <w:rFonts w:ascii="Comic Sans MS" w:hAnsi="Comic Sans MS" w:cs="DiagramTTFritz"/>
          <w:spacing w:val="0"/>
          <w:sz w:val="24"/>
          <w:szCs w:val="24"/>
        </w:rPr>
      </w:pPr>
    </w:p>
    <w:sectPr w:rsidR="00224F91" w:rsidRPr="00D75A9D" w:rsidSect="005D300C">
      <w:type w:val="continuous"/>
      <w:pgSz w:w="11907" w:h="16840" w:code="9"/>
      <w:pgMar w:top="1134" w:right="1134" w:bottom="1134" w:left="1134" w:header="958" w:footer="95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36A" w:rsidRDefault="00F7136A">
      <w:r>
        <w:separator/>
      </w:r>
    </w:p>
  </w:endnote>
  <w:endnote w:type="continuationSeparator" w:id="0">
    <w:p w:rsidR="00F7136A" w:rsidRDefault="00F71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ligrapher">
    <w:panose1 w:val="00000000000000000000"/>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40000013" w:usb2="00000000" w:usb3="00000000" w:csb0="0000009F" w:csb1="00000000"/>
  </w:font>
  <w:font w:name="DiagramTTFritz">
    <w:panose1 w:val="05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36A" w:rsidRDefault="00F7136A">
      <w:r>
        <w:separator/>
      </w:r>
    </w:p>
  </w:footnote>
  <w:footnote w:type="continuationSeparator" w:id="0">
    <w:p w:rsidR="00F7136A" w:rsidRDefault="00F71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84D3C"/>
    <w:multiLevelType w:val="hybridMultilevel"/>
    <w:tmpl w:val="B3DE0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2">
    <w:nsid w:val="2EEF5053"/>
    <w:multiLevelType w:val="hybridMultilevel"/>
    <w:tmpl w:val="C91E16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7EE6ED2"/>
    <w:multiLevelType w:val="hybridMultilevel"/>
    <w:tmpl w:val="7D04A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9BF200B"/>
    <w:multiLevelType w:val="hybridMultilevel"/>
    <w:tmpl w:val="B0589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E504447"/>
    <w:multiLevelType w:val="hybridMultilevel"/>
    <w:tmpl w:val="78F01104"/>
    <w:lvl w:ilvl="0" w:tplc="0809000F">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E5D370B"/>
    <w:multiLevelType w:val="hybridMultilevel"/>
    <w:tmpl w:val="C7886570"/>
    <w:lvl w:ilvl="0" w:tplc="44F4ACC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6F14B5E"/>
    <w:multiLevelType w:val="hybridMultilevel"/>
    <w:tmpl w:val="C1601566"/>
    <w:lvl w:ilvl="0" w:tplc="BB427E90">
      <w:start w:val="3"/>
      <w:numFmt w:val="decimal"/>
      <w:lvlText w:val="%1."/>
      <w:lvlJc w:val="left"/>
      <w:pPr>
        <w:ind w:left="78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nsid w:val="49050C80"/>
    <w:multiLevelType w:val="hybridMultilevel"/>
    <w:tmpl w:val="DC6EEBA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2216C2"/>
    <w:multiLevelType w:val="hybridMultilevel"/>
    <w:tmpl w:val="9112DDB8"/>
    <w:lvl w:ilvl="0" w:tplc="570A6B44">
      <w:start w:val="3"/>
      <w:numFmt w:val="decimal"/>
      <w:lvlText w:val="%1."/>
      <w:lvlJc w:val="left"/>
      <w:pPr>
        <w:ind w:left="928" w:hanging="360"/>
      </w:pPr>
      <w:rPr>
        <w:rFonts w:hint="default"/>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nsid w:val="528463DE"/>
    <w:multiLevelType w:val="hybridMultilevel"/>
    <w:tmpl w:val="74E63DCC"/>
    <w:lvl w:ilvl="0" w:tplc="38406B5C">
      <w:start w:val="1"/>
      <w:numFmt w:val="decimal"/>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6230FF8"/>
    <w:multiLevelType w:val="singleLevel"/>
    <w:tmpl w:val="CA8A963A"/>
    <w:lvl w:ilvl="0">
      <w:start w:val="1"/>
      <w:numFmt w:val="decimal"/>
      <w:pStyle w:val="ListNumber"/>
      <w:lvlText w:val="%1)"/>
      <w:lvlJc w:val="left"/>
      <w:pPr>
        <w:tabs>
          <w:tab w:val="num" w:pos="360"/>
        </w:tabs>
        <w:ind w:left="360" w:hanging="360"/>
      </w:pPr>
    </w:lvl>
  </w:abstractNum>
  <w:abstractNum w:abstractNumId="12">
    <w:nsid w:val="6DD01D33"/>
    <w:multiLevelType w:val="hybridMultilevel"/>
    <w:tmpl w:val="1CF8D8E2"/>
    <w:lvl w:ilvl="0" w:tplc="616827E6">
      <w:start w:val="1"/>
      <w:numFmt w:val="decimal"/>
      <w:lvlText w:val="%1."/>
      <w:lvlJc w:val="left"/>
      <w:pPr>
        <w:ind w:left="720" w:hanging="360"/>
      </w:pPr>
      <w:rPr>
        <w:rFonts w:ascii="Arial"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0565050"/>
    <w:multiLevelType w:val="hybridMultilevel"/>
    <w:tmpl w:val="82AC7F3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5020FA3"/>
    <w:multiLevelType w:val="hybridMultilevel"/>
    <w:tmpl w:val="B42A2FE6"/>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C6B6F95"/>
    <w:multiLevelType w:val="hybridMultilevel"/>
    <w:tmpl w:val="53A2D4A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EE4444F"/>
    <w:multiLevelType w:val="hybridMultilevel"/>
    <w:tmpl w:val="7B84F1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1"/>
  </w:num>
  <w:num w:numId="3">
    <w:abstractNumId w:val="12"/>
  </w:num>
  <w:num w:numId="4">
    <w:abstractNumId w:val="10"/>
  </w:num>
  <w:num w:numId="5">
    <w:abstractNumId w:val="13"/>
  </w:num>
  <w:num w:numId="6">
    <w:abstractNumId w:val="6"/>
  </w:num>
  <w:num w:numId="7">
    <w:abstractNumId w:val="0"/>
  </w:num>
  <w:num w:numId="8">
    <w:abstractNumId w:val="4"/>
  </w:num>
  <w:num w:numId="9">
    <w:abstractNumId w:val="3"/>
  </w:num>
  <w:num w:numId="10">
    <w:abstractNumId w:val="16"/>
  </w:num>
  <w:num w:numId="11">
    <w:abstractNumId w:val="14"/>
  </w:num>
  <w:num w:numId="12">
    <w:abstractNumId w:val="8"/>
  </w:num>
  <w:num w:numId="13">
    <w:abstractNumId w:val="15"/>
  </w:num>
  <w:num w:numId="14">
    <w:abstractNumId w:val="5"/>
  </w:num>
  <w:num w:numId="15">
    <w:abstractNumId w:val="9"/>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917"/>
    <w:rsid w:val="00020B23"/>
    <w:rsid w:val="00035003"/>
    <w:rsid w:val="00051946"/>
    <w:rsid w:val="00055FFC"/>
    <w:rsid w:val="00060F51"/>
    <w:rsid w:val="000A7A25"/>
    <w:rsid w:val="000B16B8"/>
    <w:rsid w:val="000B51D1"/>
    <w:rsid w:val="000D0BF8"/>
    <w:rsid w:val="000E19DD"/>
    <w:rsid w:val="00105F2D"/>
    <w:rsid w:val="00122480"/>
    <w:rsid w:val="00127E88"/>
    <w:rsid w:val="001430AB"/>
    <w:rsid w:val="00144B22"/>
    <w:rsid w:val="0015097D"/>
    <w:rsid w:val="00165FE9"/>
    <w:rsid w:val="001829E1"/>
    <w:rsid w:val="001A03FF"/>
    <w:rsid w:val="001C2DD8"/>
    <w:rsid w:val="001C76C6"/>
    <w:rsid w:val="001D1FC6"/>
    <w:rsid w:val="001E68E0"/>
    <w:rsid w:val="002125DB"/>
    <w:rsid w:val="00215A70"/>
    <w:rsid w:val="00224F91"/>
    <w:rsid w:val="00251630"/>
    <w:rsid w:val="00252C95"/>
    <w:rsid w:val="002643AB"/>
    <w:rsid w:val="00276C89"/>
    <w:rsid w:val="003049DB"/>
    <w:rsid w:val="00310758"/>
    <w:rsid w:val="00344974"/>
    <w:rsid w:val="0035135B"/>
    <w:rsid w:val="00365116"/>
    <w:rsid w:val="00375DCE"/>
    <w:rsid w:val="003C026F"/>
    <w:rsid w:val="003E62AC"/>
    <w:rsid w:val="003F282B"/>
    <w:rsid w:val="003F3029"/>
    <w:rsid w:val="00417B09"/>
    <w:rsid w:val="00436A8F"/>
    <w:rsid w:val="0043758E"/>
    <w:rsid w:val="00451CAC"/>
    <w:rsid w:val="00460FE8"/>
    <w:rsid w:val="004A3EF7"/>
    <w:rsid w:val="004A6D20"/>
    <w:rsid w:val="004E5BF0"/>
    <w:rsid w:val="005036F8"/>
    <w:rsid w:val="00503B0C"/>
    <w:rsid w:val="00525A4A"/>
    <w:rsid w:val="00563065"/>
    <w:rsid w:val="00574CBD"/>
    <w:rsid w:val="00576EAF"/>
    <w:rsid w:val="005A1757"/>
    <w:rsid w:val="005C5F4B"/>
    <w:rsid w:val="005D300C"/>
    <w:rsid w:val="005E074C"/>
    <w:rsid w:val="005F0CA5"/>
    <w:rsid w:val="00663B98"/>
    <w:rsid w:val="00665584"/>
    <w:rsid w:val="006D3291"/>
    <w:rsid w:val="00703400"/>
    <w:rsid w:val="00796EAA"/>
    <w:rsid w:val="007D7BC8"/>
    <w:rsid w:val="007F63FE"/>
    <w:rsid w:val="007F6E59"/>
    <w:rsid w:val="0081017B"/>
    <w:rsid w:val="00815567"/>
    <w:rsid w:val="0083451C"/>
    <w:rsid w:val="008363A7"/>
    <w:rsid w:val="00850F92"/>
    <w:rsid w:val="00857A91"/>
    <w:rsid w:val="00883C4A"/>
    <w:rsid w:val="008D6409"/>
    <w:rsid w:val="008D714B"/>
    <w:rsid w:val="008E4113"/>
    <w:rsid w:val="00914E53"/>
    <w:rsid w:val="00923DBB"/>
    <w:rsid w:val="00956D31"/>
    <w:rsid w:val="0099124D"/>
    <w:rsid w:val="00995888"/>
    <w:rsid w:val="009B7AF8"/>
    <w:rsid w:val="009C6DD5"/>
    <w:rsid w:val="009E1FCF"/>
    <w:rsid w:val="00A161A2"/>
    <w:rsid w:val="00A24285"/>
    <w:rsid w:val="00A42F45"/>
    <w:rsid w:val="00A55D34"/>
    <w:rsid w:val="00A56666"/>
    <w:rsid w:val="00A60A8B"/>
    <w:rsid w:val="00A620A9"/>
    <w:rsid w:val="00AA4884"/>
    <w:rsid w:val="00AA68AC"/>
    <w:rsid w:val="00AA72FB"/>
    <w:rsid w:val="00AE2C02"/>
    <w:rsid w:val="00AF3992"/>
    <w:rsid w:val="00B22008"/>
    <w:rsid w:val="00B5036A"/>
    <w:rsid w:val="00B72B7E"/>
    <w:rsid w:val="00B744EF"/>
    <w:rsid w:val="00BB1FAF"/>
    <w:rsid w:val="00BB4108"/>
    <w:rsid w:val="00BB76DC"/>
    <w:rsid w:val="00BC5870"/>
    <w:rsid w:val="00BD4285"/>
    <w:rsid w:val="00C14BF7"/>
    <w:rsid w:val="00C1500C"/>
    <w:rsid w:val="00C254C9"/>
    <w:rsid w:val="00C41FE4"/>
    <w:rsid w:val="00C61677"/>
    <w:rsid w:val="00C74DED"/>
    <w:rsid w:val="00CD6549"/>
    <w:rsid w:val="00CF43A2"/>
    <w:rsid w:val="00D1532E"/>
    <w:rsid w:val="00D30FB0"/>
    <w:rsid w:val="00D32756"/>
    <w:rsid w:val="00D37A9D"/>
    <w:rsid w:val="00D75A9D"/>
    <w:rsid w:val="00D81259"/>
    <w:rsid w:val="00DA69C6"/>
    <w:rsid w:val="00DB0421"/>
    <w:rsid w:val="00DC0042"/>
    <w:rsid w:val="00DE0399"/>
    <w:rsid w:val="00DE3374"/>
    <w:rsid w:val="00DF3166"/>
    <w:rsid w:val="00E117EF"/>
    <w:rsid w:val="00E123FC"/>
    <w:rsid w:val="00E25929"/>
    <w:rsid w:val="00E46335"/>
    <w:rsid w:val="00E5647B"/>
    <w:rsid w:val="00E708A4"/>
    <w:rsid w:val="00E71228"/>
    <w:rsid w:val="00E75917"/>
    <w:rsid w:val="00EC4149"/>
    <w:rsid w:val="00ED2807"/>
    <w:rsid w:val="00ED2D98"/>
    <w:rsid w:val="00EF4432"/>
    <w:rsid w:val="00F2570B"/>
    <w:rsid w:val="00F263C2"/>
    <w:rsid w:val="00F34012"/>
    <w:rsid w:val="00F37556"/>
    <w:rsid w:val="00F4595E"/>
    <w:rsid w:val="00F57B28"/>
    <w:rsid w:val="00F62346"/>
    <w:rsid w:val="00F7136A"/>
    <w:rsid w:val="00F75E53"/>
    <w:rsid w:val="00F82D66"/>
    <w:rsid w:val="00F86BD9"/>
    <w:rsid w:val="00FC1BB2"/>
    <w:rsid w:val="00FF7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pacing w:val="-5"/>
      <w:lang w:val="en-US" w:eastAsia="en-US"/>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styleId="BodyText">
    <w:name w:val="Body Text"/>
    <w:basedOn w:val="Normal"/>
    <w:link w:val="BodyTextChar"/>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5D300C"/>
    <w:rPr>
      <w:color w:val="0000FF"/>
      <w:u w:val="single"/>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character" w:customStyle="1" w:styleId="BodyTextChar">
    <w:name w:val="Body Text Char"/>
    <w:link w:val="BodyText"/>
    <w:rsid w:val="00A42F45"/>
    <w:rPr>
      <w:rFonts w:ascii="Arial" w:hAnsi="Arial"/>
      <w:spacing w:val="-5"/>
      <w:lang w:val="en-US" w:eastAsia="en-US"/>
    </w:rPr>
  </w:style>
  <w:style w:type="paragraph" w:styleId="BalloonText">
    <w:name w:val="Balloon Text"/>
    <w:basedOn w:val="Normal"/>
    <w:link w:val="BalloonTextChar"/>
    <w:rsid w:val="00375DCE"/>
    <w:rPr>
      <w:rFonts w:ascii="Tahoma" w:hAnsi="Tahoma" w:cs="Tahoma"/>
      <w:sz w:val="16"/>
      <w:szCs w:val="16"/>
    </w:rPr>
  </w:style>
  <w:style w:type="character" w:customStyle="1" w:styleId="BalloonTextChar">
    <w:name w:val="Balloon Text Char"/>
    <w:basedOn w:val="DefaultParagraphFont"/>
    <w:link w:val="BalloonText"/>
    <w:rsid w:val="00375DCE"/>
    <w:rPr>
      <w:rFonts w:ascii="Tahoma" w:hAnsi="Tahoma" w:cs="Tahoma"/>
      <w:spacing w:val="-5"/>
      <w:sz w:val="16"/>
      <w:szCs w:val="16"/>
      <w:lang w:val="en-US" w:eastAsia="en-US"/>
    </w:rPr>
  </w:style>
  <w:style w:type="paragraph" w:styleId="ListParagraph">
    <w:name w:val="List Paragraph"/>
    <w:basedOn w:val="Normal"/>
    <w:uiPriority w:val="34"/>
    <w:qFormat/>
    <w:rsid w:val="00B72B7E"/>
    <w:pPr>
      <w:ind w:left="720"/>
      <w:contextualSpacing/>
    </w:pPr>
  </w:style>
  <w:style w:type="paragraph" w:styleId="NormalWeb">
    <w:name w:val="Normal (Web)"/>
    <w:basedOn w:val="Normal"/>
    <w:uiPriority w:val="99"/>
    <w:unhideWhenUsed/>
    <w:rsid w:val="00815567"/>
    <w:pPr>
      <w:spacing w:before="100" w:beforeAutospacing="1" w:after="100" w:afterAutospacing="1"/>
      <w:jc w:val="left"/>
    </w:pPr>
    <w:rPr>
      <w:rFonts w:ascii="Times New Roman" w:eastAsiaTheme="minorEastAsia" w:hAnsi="Times New Roman"/>
      <w:spacing w:val="0"/>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pacing w:val="-5"/>
      <w:lang w:val="en-US" w:eastAsia="en-US"/>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styleId="BodyText">
    <w:name w:val="Body Text"/>
    <w:basedOn w:val="Normal"/>
    <w:link w:val="BodyTextChar"/>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5D300C"/>
    <w:rPr>
      <w:color w:val="0000FF"/>
      <w:u w:val="single"/>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character" w:customStyle="1" w:styleId="BodyTextChar">
    <w:name w:val="Body Text Char"/>
    <w:link w:val="BodyText"/>
    <w:rsid w:val="00A42F45"/>
    <w:rPr>
      <w:rFonts w:ascii="Arial" w:hAnsi="Arial"/>
      <w:spacing w:val="-5"/>
      <w:lang w:val="en-US" w:eastAsia="en-US"/>
    </w:rPr>
  </w:style>
  <w:style w:type="paragraph" w:styleId="BalloonText">
    <w:name w:val="Balloon Text"/>
    <w:basedOn w:val="Normal"/>
    <w:link w:val="BalloonTextChar"/>
    <w:rsid w:val="00375DCE"/>
    <w:rPr>
      <w:rFonts w:ascii="Tahoma" w:hAnsi="Tahoma" w:cs="Tahoma"/>
      <w:sz w:val="16"/>
      <w:szCs w:val="16"/>
    </w:rPr>
  </w:style>
  <w:style w:type="character" w:customStyle="1" w:styleId="BalloonTextChar">
    <w:name w:val="Balloon Text Char"/>
    <w:basedOn w:val="DefaultParagraphFont"/>
    <w:link w:val="BalloonText"/>
    <w:rsid w:val="00375DCE"/>
    <w:rPr>
      <w:rFonts w:ascii="Tahoma" w:hAnsi="Tahoma" w:cs="Tahoma"/>
      <w:spacing w:val="-5"/>
      <w:sz w:val="16"/>
      <w:szCs w:val="16"/>
      <w:lang w:val="en-US" w:eastAsia="en-US"/>
    </w:rPr>
  </w:style>
  <w:style w:type="paragraph" w:styleId="ListParagraph">
    <w:name w:val="List Paragraph"/>
    <w:basedOn w:val="Normal"/>
    <w:uiPriority w:val="34"/>
    <w:qFormat/>
    <w:rsid w:val="00B72B7E"/>
    <w:pPr>
      <w:ind w:left="720"/>
      <w:contextualSpacing/>
    </w:pPr>
  </w:style>
  <w:style w:type="paragraph" w:styleId="NormalWeb">
    <w:name w:val="Normal (Web)"/>
    <w:basedOn w:val="Normal"/>
    <w:uiPriority w:val="99"/>
    <w:unhideWhenUsed/>
    <w:rsid w:val="00815567"/>
    <w:pPr>
      <w:spacing w:before="100" w:beforeAutospacing="1" w:after="100" w:afterAutospacing="1"/>
      <w:jc w:val="left"/>
    </w:pPr>
    <w:rPr>
      <w:rFonts w:ascii="Times New Roman" w:eastAsiaTheme="minorEastAsia" w:hAnsi="Times New Roman"/>
      <w:spacing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175572">
      <w:bodyDiv w:val="1"/>
      <w:marLeft w:val="0"/>
      <w:marRight w:val="0"/>
      <w:marTop w:val="0"/>
      <w:marBottom w:val="0"/>
      <w:divBdr>
        <w:top w:val="none" w:sz="0" w:space="0" w:color="auto"/>
        <w:left w:val="none" w:sz="0" w:space="0" w:color="auto"/>
        <w:bottom w:val="none" w:sz="0" w:space="0" w:color="auto"/>
        <w:right w:val="none" w:sz="0" w:space="0" w:color="auto"/>
      </w:divBdr>
    </w:div>
    <w:div w:id="199741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Professional%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Professional Letter</Template>
  <TotalTime>52</TotalTime>
  <Pages>3</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Professional Letter</vt:lpstr>
    </vt:vector>
  </TitlesOfParts>
  <Company>Hewlett-Packard Company</Company>
  <LinksUpToDate>false</LinksUpToDate>
  <CharactersWithSpaces>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Letter</dc:title>
  <dc:creator>User</dc:creator>
  <cp:lastModifiedBy>David</cp:lastModifiedBy>
  <cp:revision>3</cp:revision>
  <cp:lastPrinted>2015-12-08T15:53:00Z</cp:lastPrinted>
  <dcterms:created xsi:type="dcterms:W3CDTF">2016-03-23T14:48:00Z</dcterms:created>
  <dcterms:modified xsi:type="dcterms:W3CDTF">2016-03-24T16:54:00Z</dcterms:modified>
  <cp:category>Letter</cp:category>
</cp:coreProperties>
</file>